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E9" w:rsidRPr="00F50BE9" w:rsidRDefault="00F50BE9" w:rsidP="00F50BE9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  <w:r w:rsidRPr="00F50BE9">
        <w:rPr>
          <w:rFonts w:ascii="黑体" w:eastAsia="黑体" w:hAnsi="黑体" w:hint="eastAsia"/>
          <w:sz w:val="32"/>
          <w:szCs w:val="32"/>
        </w:rPr>
        <w:t>附件2：</w:t>
      </w:r>
    </w:p>
    <w:p w:rsidR="00934E1D" w:rsidRDefault="008813AB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广州城市理工学院</w:t>
      </w:r>
    </w:p>
    <w:p w:rsidR="00934E1D" w:rsidRPr="00934E1D" w:rsidRDefault="00934E1D" w:rsidP="00934E1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34E1D"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一、学籍调整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1.教务系统及学信网中的学籍异动由教务处</w:t>
      </w:r>
      <w:r w:rsidR="000737A9">
        <w:rPr>
          <w:rFonts w:ascii="仿宋_GB2312" w:eastAsia="仿宋_GB2312" w:hAnsi="仿宋" w:hint="eastAsia"/>
          <w:sz w:val="32"/>
        </w:rPr>
        <w:t>学籍管理员</w:t>
      </w:r>
      <w:r w:rsidRPr="00934E1D">
        <w:rPr>
          <w:rFonts w:ascii="仿宋_GB2312" w:eastAsia="仿宋_GB2312" w:hAnsi="仿宋" w:hint="eastAsia"/>
          <w:sz w:val="32"/>
        </w:rPr>
        <w:t>统一处理。（咨询电话：36903028）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二、选课调整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1.教务处统一清空转专业学生原</w:t>
      </w:r>
      <w:r w:rsidR="00027348">
        <w:rPr>
          <w:rFonts w:ascii="仿宋_GB2312" w:eastAsia="仿宋_GB2312" w:hAnsi="仿宋" w:hint="eastAsia"/>
          <w:sz w:val="32"/>
        </w:rPr>
        <w:t>专业课程</w:t>
      </w:r>
      <w:r w:rsidRPr="00934E1D">
        <w:rPr>
          <w:rFonts w:ascii="仿宋_GB2312" w:eastAsia="仿宋_GB2312" w:hAnsi="仿宋" w:hint="eastAsia"/>
          <w:sz w:val="32"/>
        </w:rPr>
        <w:t>（除通识教育课程、体育课）并</w:t>
      </w:r>
      <w:r w:rsidR="000737A9">
        <w:rPr>
          <w:rFonts w:ascii="仿宋_GB2312" w:eastAsia="仿宋_GB2312" w:hAnsi="仿宋" w:hint="eastAsia"/>
          <w:sz w:val="32"/>
        </w:rPr>
        <w:t>生成</w:t>
      </w:r>
      <w:r w:rsidRPr="00934E1D">
        <w:rPr>
          <w:rFonts w:ascii="仿宋_GB2312" w:eastAsia="仿宋_GB2312" w:hAnsi="仿宋" w:hint="eastAsia"/>
          <w:sz w:val="32"/>
        </w:rPr>
        <w:t>转入专业</w:t>
      </w:r>
      <w:r w:rsidR="00027348">
        <w:rPr>
          <w:rFonts w:ascii="仿宋_GB2312" w:eastAsia="仿宋_GB2312" w:hAnsi="仿宋" w:hint="eastAsia"/>
          <w:sz w:val="32"/>
        </w:rPr>
        <w:t>课程</w:t>
      </w:r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2.转入学院教务员组织转入学生学习新专业培养计划，指导学生下载并填写《华南理工大学广州学院全日制本科生校内修读课程学分转换（认定）申请表》。转入学院教务员依据学分认定的具体情况，</w:t>
      </w:r>
      <w:r w:rsidR="00A0040F">
        <w:rPr>
          <w:rFonts w:ascii="仿宋_GB2312" w:eastAsia="仿宋_GB2312" w:hAnsi="仿宋" w:hint="eastAsia"/>
          <w:sz w:val="32"/>
        </w:rPr>
        <w:t>删掉教务系统学生课表中重复的课程，并指导学生增选可以补修的课程</w:t>
      </w:r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3.公共课程如有变动，转入学院教务员汇总信息后联系公共课程开课学院教务员及时处理</w:t>
      </w:r>
      <w:bookmarkStart w:id="0" w:name="_GoBack"/>
      <w:bookmarkEnd w:id="0"/>
      <w:r w:rsidRPr="00934E1D">
        <w:rPr>
          <w:rFonts w:ascii="仿宋_GB2312" w:eastAsia="仿宋_GB2312" w:hAnsi="仿宋" w:hint="eastAsia"/>
          <w:sz w:val="32"/>
        </w:rPr>
        <w:t>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三、学费调整（咨询电话：36903058）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号，财务处</w:t>
      </w:r>
      <w:r w:rsidRPr="00934E1D">
        <w:rPr>
          <w:rFonts w:ascii="仿宋_GB2312" w:eastAsia="仿宋_GB2312" w:hAnsi="仿宋" w:hint="eastAsia"/>
          <w:sz w:val="32"/>
        </w:rPr>
        <w:lastRenderedPageBreak/>
        <w:t>将及时扣款。不能按时存入差额的，作欠缴学费处理。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四、住宿调整（咨询电话：36903232）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五、学生党员组织关系转移</w:t>
      </w:r>
    </w:p>
    <w:p w:rsidR="00934E1D" w:rsidRPr="00934E1D" w:rsidRDefault="00934E1D" w:rsidP="00934E1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 w:rsidRPr="00934E1D"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B47262" w:rsidRPr="00934E1D" w:rsidRDefault="00B47262" w:rsidP="00934E1D">
      <w:pPr>
        <w:spacing w:line="600" w:lineRule="exact"/>
        <w:rPr>
          <w:rFonts w:ascii="仿宋_GB2312" w:eastAsia="仿宋_GB2312" w:hAnsi="仿宋"/>
          <w:sz w:val="32"/>
        </w:rPr>
      </w:pPr>
    </w:p>
    <w:sectPr w:rsidR="00B47262" w:rsidRPr="00934E1D" w:rsidSect="00B4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6F" w:rsidRDefault="003E316F" w:rsidP="00F50BE9">
      <w:r>
        <w:separator/>
      </w:r>
    </w:p>
  </w:endnote>
  <w:endnote w:type="continuationSeparator" w:id="1">
    <w:p w:rsidR="003E316F" w:rsidRDefault="003E316F" w:rsidP="00F5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6F" w:rsidRDefault="003E316F" w:rsidP="00F50BE9">
      <w:r>
        <w:separator/>
      </w:r>
    </w:p>
  </w:footnote>
  <w:footnote w:type="continuationSeparator" w:id="1">
    <w:p w:rsidR="003E316F" w:rsidRDefault="003E316F" w:rsidP="00F50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1D"/>
    <w:rsid w:val="00027348"/>
    <w:rsid w:val="000737A9"/>
    <w:rsid w:val="003E316F"/>
    <w:rsid w:val="00486EE8"/>
    <w:rsid w:val="006906C3"/>
    <w:rsid w:val="008813AB"/>
    <w:rsid w:val="00934E1D"/>
    <w:rsid w:val="00A0040F"/>
    <w:rsid w:val="00B47262"/>
    <w:rsid w:val="00BE4983"/>
    <w:rsid w:val="00C964B5"/>
    <w:rsid w:val="00E0208F"/>
    <w:rsid w:val="00EA33FC"/>
    <w:rsid w:val="00F50BE9"/>
    <w:rsid w:val="00F70219"/>
    <w:rsid w:val="00F8565B"/>
    <w:rsid w:val="00F9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F97CC7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F97C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97CC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CC7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rsid w:val="00F97CC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F97CC7"/>
    <w:rPr>
      <w:rFonts w:ascii="Calibri" w:hAnsi="Calibr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F97CC7"/>
    <w:pPr>
      <w:jc w:val="right"/>
    </w:pPr>
    <w:rPr>
      <w:rFonts w:ascii="Calibri" w:hAnsi="Calibri"/>
      <w:szCs w:val="22"/>
    </w:rPr>
  </w:style>
  <w:style w:type="character" w:customStyle="1" w:styleId="Char">
    <w:name w:val="标题 Char"/>
    <w:basedOn w:val="a0"/>
    <w:link w:val="a3"/>
    <w:rsid w:val="00F97CC7"/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F5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0BE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0B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dell</cp:lastModifiedBy>
  <cp:revision>7</cp:revision>
  <dcterms:created xsi:type="dcterms:W3CDTF">2018-09-25T01:35:00Z</dcterms:created>
  <dcterms:modified xsi:type="dcterms:W3CDTF">2021-09-22T09:06:00Z</dcterms:modified>
</cp:coreProperties>
</file>