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DC" w:rsidRPr="00C46DDC" w:rsidRDefault="007F2883" w:rsidP="00C46DDC">
      <w:pPr>
        <w:pStyle w:val="20"/>
      </w:pPr>
      <w:r w:rsidRPr="007F2883">
        <w:fldChar w:fldCharType="begin"/>
      </w:r>
      <w:r w:rsidR="000B1397" w:rsidRPr="00720320">
        <w:instrText xml:space="preserve"> TOC \o "1-3" \h \z \u </w:instrText>
      </w:r>
      <w:r w:rsidRPr="007F2883">
        <w:fldChar w:fldCharType="separate"/>
      </w:r>
      <w:r w:rsidR="00C46DDC" w:rsidRPr="00C46DDC">
        <w:t xml:space="preserve"> 各学校劳动教育经验案例</w:t>
      </w:r>
    </w:p>
    <w:p w:rsidR="00C46DDC" w:rsidRPr="00C46DDC" w:rsidRDefault="00C46DDC" w:rsidP="00C46DDC"/>
    <w:p w:rsidR="00720320" w:rsidRPr="00C46DDC" w:rsidRDefault="007F2883" w:rsidP="00C46DDC">
      <w:pPr>
        <w:pStyle w:val="20"/>
        <w:rPr>
          <w:rFonts w:ascii="宋体" w:eastAsia="宋体" w:hAnsi="宋体"/>
          <w:noProof/>
        </w:rPr>
      </w:pPr>
      <w:hyperlink w:anchor="_Toc67058990" w:history="1">
        <w:r w:rsidR="00720320" w:rsidRPr="00C46DDC">
          <w:rPr>
            <w:rStyle w:val="a5"/>
            <w:rFonts w:ascii="宋体" w:eastAsia="宋体" w:hAnsi="宋体"/>
            <w:noProof/>
            <w:sz w:val="30"/>
            <w:szCs w:val="30"/>
          </w:rPr>
          <w:t>交通学院开展“以劳筑梦，不负青春”大学生劳动教育</w:t>
        </w:r>
        <w:r w:rsidR="00720320" w:rsidRPr="00C46DDC">
          <w:rPr>
            <w:rFonts w:ascii="宋体" w:eastAsia="宋体" w:hAnsi="宋体"/>
            <w:noProof/>
            <w:webHidden/>
          </w:rPr>
          <w:tab/>
        </w:r>
        <w:r w:rsidRPr="00C46DDC">
          <w:rPr>
            <w:rFonts w:ascii="宋体" w:eastAsia="宋体" w:hAnsi="宋体"/>
            <w:noProof/>
            <w:webHidden/>
          </w:rPr>
          <w:fldChar w:fldCharType="begin"/>
        </w:r>
        <w:r w:rsidR="00720320" w:rsidRPr="00C46DDC">
          <w:rPr>
            <w:rFonts w:ascii="宋体" w:eastAsia="宋体" w:hAnsi="宋体"/>
            <w:noProof/>
            <w:webHidden/>
          </w:rPr>
          <w:instrText xml:space="preserve"> PAGEREF _Toc67058990 \h </w:instrText>
        </w:r>
        <w:r w:rsidRPr="00C46DDC">
          <w:rPr>
            <w:rFonts w:ascii="宋体" w:eastAsia="宋体" w:hAnsi="宋体"/>
            <w:noProof/>
            <w:webHidden/>
          </w:rPr>
        </w:r>
        <w:r w:rsidRPr="00C46DDC">
          <w:rPr>
            <w:rFonts w:ascii="宋体" w:eastAsia="宋体" w:hAnsi="宋体"/>
            <w:noProof/>
            <w:webHidden/>
          </w:rPr>
          <w:fldChar w:fldCharType="separate"/>
        </w:r>
        <w:r w:rsidR="00720320" w:rsidRPr="00C46DDC">
          <w:rPr>
            <w:rFonts w:ascii="宋体" w:eastAsia="宋体" w:hAnsi="宋体"/>
            <w:noProof/>
            <w:webHidden/>
          </w:rPr>
          <w:t>4</w:t>
        </w:r>
        <w:r w:rsidRPr="00C46DDC">
          <w:rPr>
            <w:rFonts w:ascii="宋体" w:eastAsia="宋体" w:hAnsi="宋体"/>
            <w:noProof/>
            <w:webHidden/>
          </w:rPr>
          <w:fldChar w:fldCharType="end"/>
        </w:r>
      </w:hyperlink>
    </w:p>
    <w:p w:rsidR="00720320" w:rsidRPr="00C46DDC" w:rsidRDefault="007F2883" w:rsidP="00C46DDC">
      <w:pPr>
        <w:pStyle w:val="20"/>
        <w:rPr>
          <w:rFonts w:ascii="宋体" w:eastAsia="宋体" w:hAnsi="宋体"/>
          <w:noProof/>
        </w:rPr>
      </w:pPr>
      <w:hyperlink w:anchor="_Toc67058991" w:history="1">
        <w:r w:rsidR="00720320" w:rsidRPr="00C46DDC">
          <w:rPr>
            <w:rStyle w:val="a5"/>
            <w:rFonts w:ascii="宋体" w:eastAsia="宋体" w:hAnsi="宋体"/>
            <w:noProof/>
            <w:sz w:val="30"/>
            <w:szCs w:val="30"/>
          </w:rPr>
          <w:t>惠州城市职业学院机电学院开展劳动教育</w:t>
        </w:r>
        <w:r w:rsidR="00720320" w:rsidRPr="00C46DDC">
          <w:rPr>
            <w:rFonts w:ascii="宋体" w:eastAsia="宋体" w:hAnsi="宋体"/>
            <w:noProof/>
            <w:webHidden/>
          </w:rPr>
          <w:tab/>
        </w:r>
        <w:r w:rsidRPr="00C46DDC">
          <w:rPr>
            <w:rFonts w:ascii="宋体" w:eastAsia="宋体" w:hAnsi="宋体"/>
            <w:noProof/>
            <w:webHidden/>
          </w:rPr>
          <w:fldChar w:fldCharType="begin"/>
        </w:r>
        <w:r w:rsidR="00720320" w:rsidRPr="00C46DDC">
          <w:rPr>
            <w:rFonts w:ascii="宋体" w:eastAsia="宋体" w:hAnsi="宋体"/>
            <w:noProof/>
            <w:webHidden/>
          </w:rPr>
          <w:instrText xml:space="preserve"> PAGEREF _Toc67058991 \h </w:instrText>
        </w:r>
        <w:r w:rsidRPr="00C46DDC">
          <w:rPr>
            <w:rFonts w:ascii="宋体" w:eastAsia="宋体" w:hAnsi="宋体"/>
            <w:noProof/>
            <w:webHidden/>
          </w:rPr>
        </w:r>
        <w:r w:rsidRPr="00C46DDC">
          <w:rPr>
            <w:rFonts w:ascii="宋体" w:eastAsia="宋体" w:hAnsi="宋体"/>
            <w:noProof/>
            <w:webHidden/>
          </w:rPr>
          <w:fldChar w:fldCharType="separate"/>
        </w:r>
        <w:r w:rsidR="00720320" w:rsidRPr="00C46DDC">
          <w:rPr>
            <w:rFonts w:ascii="宋体" w:eastAsia="宋体" w:hAnsi="宋体"/>
            <w:noProof/>
            <w:webHidden/>
          </w:rPr>
          <w:t>6</w:t>
        </w:r>
        <w:r w:rsidRPr="00C46DDC">
          <w:rPr>
            <w:rFonts w:ascii="宋体" w:eastAsia="宋体" w:hAnsi="宋体"/>
            <w:noProof/>
            <w:webHidden/>
          </w:rPr>
          <w:fldChar w:fldCharType="end"/>
        </w:r>
      </w:hyperlink>
    </w:p>
    <w:p w:rsidR="00720320" w:rsidRPr="00C46DDC" w:rsidRDefault="007F2883" w:rsidP="00C46DDC">
      <w:pPr>
        <w:pStyle w:val="20"/>
        <w:rPr>
          <w:rFonts w:ascii="宋体" w:eastAsia="宋体" w:hAnsi="宋体"/>
          <w:noProof/>
        </w:rPr>
      </w:pPr>
      <w:hyperlink w:anchor="_Toc67058992" w:history="1">
        <w:r w:rsidR="00720320" w:rsidRPr="00C46DDC">
          <w:rPr>
            <w:rStyle w:val="a5"/>
            <w:rFonts w:ascii="宋体" w:eastAsia="宋体" w:hAnsi="宋体"/>
            <w:noProof/>
            <w:sz w:val="30"/>
            <w:szCs w:val="30"/>
          </w:rPr>
          <w:t>天津大学开展“劳动拥抱新时代”劳动教育周系列活动</w:t>
        </w:r>
        <w:r w:rsidR="00720320" w:rsidRPr="00C46DDC">
          <w:rPr>
            <w:rFonts w:ascii="宋体" w:eastAsia="宋体" w:hAnsi="宋体"/>
            <w:noProof/>
            <w:webHidden/>
          </w:rPr>
          <w:tab/>
        </w:r>
        <w:r w:rsidRPr="00C46DDC">
          <w:rPr>
            <w:rFonts w:ascii="宋体" w:eastAsia="宋体" w:hAnsi="宋体"/>
            <w:noProof/>
            <w:webHidden/>
          </w:rPr>
          <w:fldChar w:fldCharType="begin"/>
        </w:r>
        <w:r w:rsidR="00720320" w:rsidRPr="00C46DDC">
          <w:rPr>
            <w:rFonts w:ascii="宋体" w:eastAsia="宋体" w:hAnsi="宋体"/>
            <w:noProof/>
            <w:webHidden/>
          </w:rPr>
          <w:instrText xml:space="preserve"> PAGEREF _Toc67058992 \h </w:instrText>
        </w:r>
        <w:r w:rsidRPr="00C46DDC">
          <w:rPr>
            <w:rFonts w:ascii="宋体" w:eastAsia="宋体" w:hAnsi="宋体"/>
            <w:noProof/>
            <w:webHidden/>
          </w:rPr>
        </w:r>
        <w:r w:rsidRPr="00C46DDC">
          <w:rPr>
            <w:rFonts w:ascii="宋体" w:eastAsia="宋体" w:hAnsi="宋体"/>
            <w:noProof/>
            <w:webHidden/>
          </w:rPr>
          <w:fldChar w:fldCharType="separate"/>
        </w:r>
        <w:r w:rsidR="00720320" w:rsidRPr="00C46DDC">
          <w:rPr>
            <w:rFonts w:ascii="宋体" w:eastAsia="宋体" w:hAnsi="宋体"/>
            <w:noProof/>
            <w:webHidden/>
          </w:rPr>
          <w:t>7</w:t>
        </w:r>
        <w:r w:rsidRPr="00C46DDC">
          <w:rPr>
            <w:rFonts w:ascii="宋体" w:eastAsia="宋体" w:hAnsi="宋体"/>
            <w:noProof/>
            <w:webHidden/>
          </w:rPr>
          <w:fldChar w:fldCharType="end"/>
        </w:r>
      </w:hyperlink>
    </w:p>
    <w:p w:rsidR="000B1397" w:rsidRDefault="007F2883" w:rsidP="000B1397">
      <w:pPr>
        <w:pStyle w:val="2"/>
        <w:jc w:val="center"/>
        <w:rPr>
          <w:sz w:val="30"/>
          <w:szCs w:val="30"/>
        </w:rPr>
      </w:pPr>
      <w:r w:rsidRPr="00720320">
        <w:rPr>
          <w:sz w:val="30"/>
          <w:szCs w:val="30"/>
        </w:rPr>
        <w:fldChar w:fldCharType="end"/>
      </w:r>
    </w:p>
    <w:p w:rsidR="00720320" w:rsidRDefault="00720320" w:rsidP="00720320">
      <w:pPr>
        <w:tabs>
          <w:tab w:val="left" w:pos="5355"/>
        </w:tabs>
        <w:rPr>
          <w:rFonts w:asciiTheme="majorHAnsi" w:eastAsiaTheme="majorEastAsia" w:hAnsiTheme="majorHAnsi" w:cstheme="majorBidi"/>
          <w:b/>
          <w:bCs/>
          <w:sz w:val="30"/>
          <w:szCs w:val="30"/>
        </w:rPr>
      </w:pPr>
      <w:r>
        <w:rPr>
          <w:rFonts w:asciiTheme="majorHAnsi" w:eastAsiaTheme="majorEastAsia" w:hAnsiTheme="majorHAnsi" w:cstheme="majorBidi"/>
          <w:b/>
          <w:bCs/>
          <w:sz w:val="30"/>
          <w:szCs w:val="30"/>
        </w:rPr>
        <w:tab/>
      </w:r>
    </w:p>
    <w:p w:rsidR="00720320" w:rsidRPr="00720320" w:rsidRDefault="00720320" w:rsidP="00720320">
      <w:pPr>
        <w:tabs>
          <w:tab w:val="left" w:pos="5355"/>
        </w:tabs>
        <w:sectPr w:rsidR="00720320" w:rsidRPr="00720320">
          <w:footerReference w:type="default" r:id="rId7"/>
          <w:pgSz w:w="11906" w:h="16838"/>
          <w:pgMar w:top="1440" w:right="1800" w:bottom="1440" w:left="1800" w:header="851" w:footer="992" w:gutter="0"/>
          <w:cols w:space="425"/>
          <w:docGrid w:type="lines" w:linePitch="312"/>
        </w:sectPr>
      </w:pPr>
      <w:r>
        <w:tab/>
      </w:r>
    </w:p>
    <w:p w:rsidR="009C262C" w:rsidRPr="009C262C" w:rsidRDefault="009C262C" w:rsidP="00720320">
      <w:pPr>
        <w:pStyle w:val="2"/>
        <w:jc w:val="center"/>
      </w:pPr>
      <w:bookmarkStart w:id="0" w:name="_Toc67058990"/>
      <w:r w:rsidRPr="009C262C">
        <w:lastRenderedPageBreak/>
        <w:t>交通学院开展“以劳筑梦，不负青春”大学生劳动教育</w:t>
      </w:r>
      <w:bookmarkEnd w:id="0"/>
    </w:p>
    <w:p w:rsidR="009C262C" w:rsidRPr="009C262C" w:rsidRDefault="009C262C" w:rsidP="009C262C">
      <w:pPr>
        <w:widowControl/>
        <w:shd w:val="clear" w:color="auto" w:fill="FFFFFF"/>
        <w:spacing w:line="360" w:lineRule="atLeast"/>
        <w:jc w:val="center"/>
        <w:rPr>
          <w:rFonts w:ascii="宋体" w:eastAsia="宋体" w:hAnsi="宋体" w:cs="宋体"/>
          <w:kern w:val="0"/>
          <w:szCs w:val="21"/>
        </w:rPr>
      </w:pPr>
      <w:r w:rsidRPr="009C262C">
        <w:rPr>
          <w:rFonts w:ascii="宋体" w:eastAsia="宋体" w:hAnsi="宋体" w:cs="宋体"/>
          <w:kern w:val="0"/>
          <w:szCs w:val="21"/>
        </w:rPr>
        <w:t>2020-04-10 11:40:46   </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防疫不松懈，劳动不停歇。随着疫情防控形势持续好转，全国上下迎来了有序复工复产的热潮。但是对于广大学生而言，“加长版”的假期还在继续，在这个特殊的时期，交通学院在深刻理解习近平总书记关于劳动意义的深刻阐释“让劳动光荣、创造伟大成为铿锵的时代强音，让劳动最光荣、劳动最崇高、劳动最伟大、劳动最美丽蔚然成风”后，从学生居家的现实情况出发，在进行线上教授学科知识、开展各种活动的同时，充分利用家庭环境和已有资源，组织大学生开展劳动教育实践活动，教育学生崇尚劳动、尊重劳动，帮助大学生建立良好的劳动习惯，培育劳动精神。</w:t>
      </w:r>
    </w:p>
    <w:p w:rsidR="009C262C" w:rsidRPr="009C262C" w:rsidRDefault="009C262C" w:rsidP="009C262C">
      <w:pPr>
        <w:widowControl/>
        <w:shd w:val="clear" w:color="auto" w:fill="FFFFFF"/>
        <w:spacing w:before="100" w:beforeAutospacing="1" w:after="100" w:afterAutospacing="1" w:line="420" w:lineRule="atLeast"/>
        <w:ind w:firstLine="480"/>
        <w:jc w:val="left"/>
        <w:rPr>
          <w:rFonts w:ascii="宋体" w:eastAsia="宋体" w:hAnsi="宋体" w:cs="宋体"/>
          <w:b/>
          <w:bCs/>
          <w:kern w:val="0"/>
          <w:szCs w:val="21"/>
        </w:rPr>
      </w:pPr>
      <w:r w:rsidRPr="009C262C">
        <w:rPr>
          <w:rFonts w:ascii="宋体" w:eastAsia="宋体" w:hAnsi="宋体" w:cs="宋体" w:hint="eastAsia"/>
          <w:b/>
          <w:bCs/>
          <w:kern w:val="0"/>
          <w:szCs w:val="21"/>
        </w:rPr>
        <w:t>一、统筹指导，强化劳动教育重点</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劳动教育是新时期党对教育的新要求，是中国特色社会主义教育制度的重要内容。交通学院秉承“劳动最光荣、劳动最崇高、劳动最伟大、劳动最美丽”理念，统筹指导，引导学生旗帜鲜明地反对一切不劳而获、贪图享乐、崇尚暴富的错误思想，坚持劳动教育与德育紧密结合，坚持党员和团员带动引领开展居家劳动教育实践活动，通过以劳树德、以劳增智、以劳强体、以劳育美四种形式，教育引导学生崇尚劳动，明确弘扬劳动精神、重视劳动教育对自身成长的重要意义，建立崇尚劳动的价值共识和行动自觉。</w:t>
      </w:r>
    </w:p>
    <w:p w:rsidR="009C262C" w:rsidRPr="009C262C" w:rsidRDefault="009C262C" w:rsidP="009C262C">
      <w:pPr>
        <w:widowControl/>
        <w:shd w:val="clear" w:color="auto" w:fill="FFFFFF"/>
        <w:spacing w:before="100" w:beforeAutospacing="1" w:after="100" w:afterAutospacing="1" w:line="420" w:lineRule="atLeast"/>
        <w:ind w:firstLine="480"/>
        <w:jc w:val="left"/>
        <w:rPr>
          <w:rFonts w:ascii="宋体" w:eastAsia="宋体" w:hAnsi="宋体" w:cs="宋体"/>
          <w:kern w:val="0"/>
          <w:szCs w:val="21"/>
        </w:rPr>
      </w:pPr>
      <w:r w:rsidRPr="009C262C">
        <w:rPr>
          <w:rFonts w:ascii="宋体" w:eastAsia="宋体" w:hAnsi="宋体" w:cs="宋体" w:hint="eastAsia"/>
          <w:kern w:val="0"/>
          <w:szCs w:val="21"/>
        </w:rPr>
        <w:t>   船舶与海洋工程专业17级学生段璐瑶，家住山东省德州市齐河县大黄乡。正值春意到来，万物复苏，海棠花也开始肆意生长。她利用空闲时间帮助父母打理海棠树，在田间浇水并修剪余枝。从最初的无从下手到后来的熟练操作，让她在实践中依据大自然的规律掌握农作的恰当时间；在耕耘中享受劳动带来的乐趣，感受大自然的美，体会父母的辛勤。此外，也让她意识到只有身体力行的付出实践才会有意想不到的收获，在今后的学习中不仅要在书本中获取知识也要在劳动中收获经验。</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交通运输专业1901班学生谭玉龙，家住山东省临沂市蒙阴县旧寨乡杏山子村，地处依山傍水的田园乡间，是“</w:t>
      </w:r>
      <w:r w:rsidRPr="009C262C">
        <w:rPr>
          <w:rFonts w:ascii="宋体" w:eastAsia="宋体" w:hAnsi="宋体" w:cs="Calibri"/>
          <w:kern w:val="0"/>
          <w:szCs w:val="21"/>
        </w:rPr>
        <w:t>2019</w:t>
      </w:r>
      <w:r w:rsidRPr="009C262C">
        <w:rPr>
          <w:rFonts w:ascii="宋体" w:eastAsia="宋体" w:hAnsi="宋体" w:cs="宋体" w:hint="eastAsia"/>
          <w:kern w:val="0"/>
          <w:szCs w:val="21"/>
        </w:rPr>
        <w:t>年中国美丽休闲乡村”。正值春意到来，万物复苏，芒种之际，漫山遍野的桃花盛开，他利用空余时间帮父母打理自家桃园，在田间耕种农作物并除去杂草，将废弃的杂草喂养家禽，满地荒草被他有效回收利用，为桃树开花结果注入活力，让他在实践中感受大自然，同时也体会到父母的辛苦不易。</w:t>
      </w:r>
    </w:p>
    <w:p w:rsidR="009C262C" w:rsidRPr="009C262C" w:rsidRDefault="009C262C" w:rsidP="009C262C">
      <w:pPr>
        <w:widowControl/>
        <w:shd w:val="clear" w:color="auto" w:fill="FFFFFF"/>
        <w:spacing w:before="100" w:beforeAutospacing="1" w:after="100" w:afterAutospacing="1" w:line="420" w:lineRule="atLeast"/>
        <w:ind w:firstLine="480"/>
        <w:jc w:val="left"/>
        <w:rPr>
          <w:rFonts w:ascii="宋体" w:eastAsia="宋体" w:hAnsi="宋体" w:cs="宋体"/>
          <w:b/>
          <w:bCs/>
          <w:kern w:val="0"/>
          <w:szCs w:val="21"/>
        </w:rPr>
      </w:pPr>
      <w:r w:rsidRPr="009C262C">
        <w:rPr>
          <w:rFonts w:ascii="宋体" w:eastAsia="宋体" w:hAnsi="宋体" w:cs="宋体" w:hint="eastAsia"/>
          <w:b/>
          <w:bCs/>
          <w:kern w:val="0"/>
          <w:szCs w:val="21"/>
        </w:rPr>
        <w:lastRenderedPageBreak/>
        <w:t>二、做实做细，劳动教育全面开花</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劳动教育，活动是载体，行动是体现，目的在养成。交通学院在不断夯实德智体美劳一体化教育建设根基的同时，不断进一步做实劳动教育，组织学生实实在在劳动，以体力劳动为主，让学生在劳动中出力流汗，尤其是在疫情防控期间，号召全体学生力所能及的在家中、在田间、在防疫卡口受锻炼，磨炼意志，强化责任担当，切切实实地感受、体会到最光荣、最崇高、最伟大、最美丽的劳动价值，进而尊重劳动、热爱劳动、崇尚劳动。</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许多学生分享了他们在居家防“疫”期间的劳动作品。劳动处处有学问，交通学院开展劳动教育的同时注意启示学生运用所学知识和方法进行安全劳动、创造劳动，以促进体脑结合、知行合一、身心和谐。</w:t>
      </w:r>
    </w:p>
    <w:p w:rsidR="009C262C" w:rsidRPr="009C262C" w:rsidRDefault="009C262C" w:rsidP="009C262C">
      <w:pPr>
        <w:widowControl/>
        <w:shd w:val="clear" w:color="auto" w:fill="FFFFFF"/>
        <w:spacing w:before="100" w:beforeAutospacing="1" w:after="100" w:afterAutospacing="1" w:line="420" w:lineRule="atLeast"/>
        <w:ind w:firstLine="480"/>
        <w:jc w:val="left"/>
        <w:rPr>
          <w:rFonts w:ascii="宋体" w:eastAsia="宋体" w:hAnsi="宋体" w:cs="宋体"/>
          <w:b/>
          <w:bCs/>
          <w:kern w:val="0"/>
          <w:szCs w:val="21"/>
        </w:rPr>
      </w:pPr>
      <w:r w:rsidRPr="009C262C">
        <w:rPr>
          <w:rFonts w:ascii="宋体" w:eastAsia="宋体" w:hAnsi="宋体" w:cs="宋体" w:hint="eastAsia"/>
          <w:b/>
          <w:bCs/>
          <w:kern w:val="0"/>
          <w:szCs w:val="21"/>
        </w:rPr>
        <w:t>三、家校协同，劳动教育全面覆盖</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疫情防控时期情况特殊，很多学生表示这段时间是求学之后与父母在一起朝夕相处最长的时间了，为更好应对新冠肺炎疫情，有效开展家校共建，交通学院倡导全体学生开展居家劳动，很多家长颇有感触：</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车辆本1902班李同学的家长说：孩子上了大学后，家里农忙的时间，他都在学校，今年他迟迟没有开学，到农忙的时候，他就天天跟着我去地里干活，开始几天累够呛不爱去了，这几天还帮我拿个苹果，还嘱咐我慢点</w:t>
      </w:r>
      <w:r w:rsidRPr="009C262C">
        <w:rPr>
          <w:rFonts w:ascii="宋体" w:eastAsia="宋体" w:hAnsi="宋体" w:cs="Calibri"/>
          <w:kern w:val="0"/>
          <w:szCs w:val="21"/>
        </w:rPr>
        <w:t>....</w:t>
      </w:r>
      <w:r w:rsidRPr="009C262C">
        <w:rPr>
          <w:rFonts w:ascii="宋体" w:eastAsia="宋体" w:hAnsi="宋体" w:cs="宋体" w:hint="eastAsia"/>
          <w:kern w:val="0"/>
          <w:szCs w:val="21"/>
        </w:rPr>
        <w:t>年轻人就得出出汗，才知道父母的辛苦，干点活儿，挺好的。</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船舶本1802班的张同学家长说：开始放假的时候，她在家连自己房间都不怎么收拾，后来她奶奶一生病，家里就乱套了，她从开始的什么也不会做到现在会炒好几个菜，也能把家收拾干净。她妈妈和我都觉得挺好的，不劳动的青年就是在荒废青春。</w:t>
      </w:r>
    </w:p>
    <w:p w:rsidR="009C262C" w:rsidRPr="009C262C" w:rsidRDefault="009C262C" w:rsidP="009C262C">
      <w:pPr>
        <w:widowControl/>
        <w:shd w:val="clear" w:color="auto" w:fill="FFFFFF"/>
        <w:spacing w:before="100" w:beforeAutospacing="1" w:after="100" w:afterAutospacing="1" w:line="420" w:lineRule="atLeast"/>
        <w:ind w:firstLine="420"/>
        <w:jc w:val="left"/>
        <w:rPr>
          <w:rFonts w:ascii="宋体" w:eastAsia="宋体" w:hAnsi="宋体" w:cs="宋体"/>
          <w:kern w:val="0"/>
          <w:szCs w:val="21"/>
        </w:rPr>
      </w:pPr>
      <w:r w:rsidRPr="009C262C">
        <w:rPr>
          <w:rFonts w:ascii="宋体" w:eastAsia="宋体" w:hAnsi="宋体" w:cs="宋体" w:hint="eastAsia"/>
          <w:kern w:val="0"/>
          <w:szCs w:val="21"/>
        </w:rPr>
        <w:t>“人世间的一切幸福都需要靠辛勤的劳动来创造。”交通学院将会继续积极创新劳动教育形式，不断深化劳动内涵，激发青年大学生热爱劳动的内生动力，教育引导他们学会劳动、学会勤俭、学会感恩、学会助人，立志成长为德智体美劳全面发展的社会主义建设者和接班人。（撰稿：侯明佳  审核 ：马天云）</w:t>
      </w:r>
    </w:p>
    <w:p w:rsidR="009C262C" w:rsidRPr="000B1397" w:rsidRDefault="009C262C" w:rsidP="00FF6FCB">
      <w:pPr>
        <w:widowControl/>
        <w:spacing w:before="100" w:beforeAutospacing="1" w:after="100" w:afterAutospacing="1" w:line="480" w:lineRule="atLeast"/>
        <w:jc w:val="center"/>
        <w:outlineLvl w:val="2"/>
        <w:rPr>
          <w:rFonts w:ascii="宋体" w:eastAsia="宋体" w:hAnsi="宋体" w:cs="宋体"/>
          <w:b/>
          <w:bCs/>
          <w:kern w:val="0"/>
          <w:sz w:val="30"/>
          <w:szCs w:val="30"/>
        </w:rPr>
        <w:sectPr w:rsidR="009C262C" w:rsidRPr="000B1397">
          <w:pgSz w:w="11906" w:h="16838"/>
          <w:pgMar w:top="1440" w:right="1800" w:bottom="1440" w:left="1800" w:header="851" w:footer="992" w:gutter="0"/>
          <w:cols w:space="425"/>
          <w:docGrid w:type="lines" w:linePitch="312"/>
        </w:sectPr>
      </w:pPr>
    </w:p>
    <w:p w:rsidR="009C262C" w:rsidRPr="009C262C" w:rsidRDefault="000B1397" w:rsidP="000B1397">
      <w:pPr>
        <w:pStyle w:val="2"/>
        <w:jc w:val="center"/>
      </w:pPr>
      <w:bookmarkStart w:id="1" w:name="_Toc67058991"/>
      <w:r w:rsidRPr="009C262C">
        <w:rPr>
          <w:rFonts w:hint="eastAsia"/>
        </w:rPr>
        <w:lastRenderedPageBreak/>
        <w:t>惠州城市职业学院</w:t>
      </w:r>
      <w:r w:rsidR="009C262C" w:rsidRPr="009C262C">
        <w:rPr>
          <w:rFonts w:hint="eastAsia"/>
        </w:rPr>
        <w:t>机电学院开展劳动教育</w:t>
      </w:r>
      <w:bookmarkEnd w:id="1"/>
    </w:p>
    <w:p w:rsidR="009C262C" w:rsidRPr="009C262C" w:rsidRDefault="009C262C" w:rsidP="000B1397">
      <w:pPr>
        <w:widowControl/>
        <w:shd w:val="clear" w:color="auto" w:fill="FFFFFF"/>
        <w:spacing w:line="300" w:lineRule="atLeast"/>
        <w:jc w:val="right"/>
        <w:rPr>
          <w:rFonts w:ascii="宋体" w:eastAsia="宋体" w:hAnsi="宋体" w:cs="宋体"/>
          <w:spacing w:val="8"/>
          <w:kern w:val="0"/>
          <w:sz w:val="2"/>
          <w:szCs w:val="2"/>
        </w:rPr>
      </w:pPr>
      <w:r w:rsidRPr="009C262C">
        <w:rPr>
          <w:rFonts w:ascii="宋体" w:eastAsia="宋体" w:hAnsi="宋体" w:cs="宋体" w:hint="eastAsia"/>
          <w:spacing w:val="8"/>
          <w:kern w:val="0"/>
          <w:sz w:val="23"/>
          <w:szCs w:val="23"/>
        </w:rPr>
        <w:t>2020-11-10</w:t>
      </w:r>
    </w:p>
    <w:p w:rsidR="009C262C" w:rsidRPr="009C262C" w:rsidRDefault="009C262C" w:rsidP="000B1397">
      <w:pPr>
        <w:widowControl/>
        <w:shd w:val="clear" w:color="auto" w:fill="FFFFFF"/>
        <w:spacing w:before="100" w:beforeAutospacing="1" w:after="100" w:afterAutospacing="1" w:line="240" w:lineRule="atLeast"/>
        <w:rPr>
          <w:rFonts w:ascii="宋体" w:eastAsia="宋体" w:hAnsi="宋体" w:cs="宋体"/>
          <w:spacing w:val="8"/>
          <w:kern w:val="0"/>
          <w:szCs w:val="21"/>
        </w:rPr>
      </w:pPr>
      <w:r w:rsidRPr="009C262C">
        <w:rPr>
          <w:rFonts w:ascii="宋体" w:eastAsia="宋体" w:hAnsi="宋体" w:cs="宋体" w:hint="eastAsia"/>
          <w:b/>
          <w:bCs/>
          <w:spacing w:val="8"/>
          <w:kern w:val="0"/>
          <w:szCs w:val="21"/>
        </w:rPr>
        <w:t>劳有所获，心有所向</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依《中共中央国务院关于全面加强新时代大中小学劳动教育的意见》文件要求，我院将劳动素养纳入学生综合素质评价体系。以劳动教育目标、内容要求为依据，将过程性评价和结果性评价结合起来，健全和完善学生劳动素养评价标准、程序和方法，鼓励、支持各地利用大数据、云平台、物联网等现代信息技术手段，开展劳动教育过程监测与记实评价，发挥评价的育人导向和反馈改进功能。</w:t>
      </w:r>
    </w:p>
    <w:p w:rsidR="009C262C" w:rsidRPr="009C262C" w:rsidRDefault="009C262C" w:rsidP="000B1397">
      <w:pPr>
        <w:widowControl/>
        <w:shd w:val="clear" w:color="auto" w:fill="FFFFFF"/>
        <w:spacing w:before="100" w:beforeAutospacing="1" w:after="100" w:afterAutospacing="1" w:line="240" w:lineRule="atLeast"/>
        <w:rPr>
          <w:rFonts w:ascii="宋体" w:eastAsia="宋体" w:hAnsi="宋体" w:cs="宋体"/>
          <w:spacing w:val="8"/>
          <w:kern w:val="0"/>
          <w:szCs w:val="21"/>
        </w:rPr>
      </w:pPr>
      <w:r w:rsidRPr="009C262C">
        <w:rPr>
          <w:rFonts w:ascii="宋体" w:eastAsia="宋体" w:hAnsi="宋体" w:cs="宋体" w:hint="eastAsia"/>
          <w:b/>
          <w:bCs/>
          <w:spacing w:val="8"/>
          <w:kern w:val="0"/>
          <w:szCs w:val="21"/>
        </w:rPr>
        <w:t>脚踏实地，剪莽拥彗</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劳动素养与实践》必修课共2学分，分为生活性劳动、生产性劳动、志愿劳动等3个类别。其中，生活性劳动1学分，生产性劳动和志愿劳动各0.5学分。学生通过参加集体组织和自主选择的劳动修读该课程，该课程每学期需获得32个劳动学时。此外，学校还将通过开展“金手劳动达人”活动，培养学生的劳动技能，弘扬劳模精神和工匠精神，培育全面发展和社会需要的优秀劳动者。</w:t>
      </w:r>
    </w:p>
    <w:p w:rsidR="009C262C" w:rsidRPr="009C262C" w:rsidRDefault="009C262C" w:rsidP="000B1397">
      <w:pPr>
        <w:widowControl/>
        <w:shd w:val="clear" w:color="auto" w:fill="FFFFFF"/>
        <w:spacing w:before="100" w:beforeAutospacing="1" w:after="100" w:afterAutospacing="1" w:line="240" w:lineRule="atLeast"/>
        <w:rPr>
          <w:rFonts w:ascii="宋体" w:eastAsia="宋体" w:hAnsi="宋体" w:cs="宋体"/>
          <w:spacing w:val="8"/>
          <w:kern w:val="0"/>
          <w:szCs w:val="21"/>
        </w:rPr>
      </w:pPr>
      <w:r w:rsidRPr="009C262C">
        <w:rPr>
          <w:rFonts w:ascii="宋体" w:eastAsia="宋体" w:hAnsi="宋体" w:cs="宋体" w:hint="eastAsia"/>
          <w:b/>
          <w:bCs/>
          <w:spacing w:val="8"/>
          <w:kern w:val="0"/>
          <w:szCs w:val="21"/>
        </w:rPr>
        <w:t>摩拳擦掌，奋勇争先</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我院积极响应《中共中央 国务院关于全面加强新时代大中小学劳动教育的意见》的文件，组织学生：</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1、持续开展日常生活劳动，自我管理生活，提高劳动自立自强的意识和能力；</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2、定期开展校内外公益服务性劳动，做好校园环境秩序维护，运用专业技能为社会、为他人提供相关公益服务，培育社会公德，厚植爱国爱民的情怀；</w:t>
      </w:r>
    </w:p>
    <w:p w:rsidR="009C262C" w:rsidRPr="009C262C" w:rsidRDefault="009C262C" w:rsidP="000B1397">
      <w:pPr>
        <w:widowControl/>
        <w:shd w:val="clear" w:color="auto" w:fill="FFFFFF"/>
        <w:spacing w:before="100" w:beforeAutospacing="1" w:after="100" w:afterAutospacing="1" w:line="240" w:lineRule="atLeast"/>
        <w:ind w:firstLine="480"/>
        <w:rPr>
          <w:rFonts w:ascii="宋体" w:eastAsia="宋体" w:hAnsi="宋体" w:cs="宋体"/>
          <w:spacing w:val="8"/>
          <w:kern w:val="0"/>
          <w:szCs w:val="21"/>
        </w:rPr>
      </w:pPr>
      <w:r w:rsidRPr="009C262C">
        <w:rPr>
          <w:rFonts w:ascii="宋体" w:eastAsia="宋体" w:hAnsi="宋体" w:cs="宋体" w:hint="eastAsia"/>
          <w:spacing w:val="8"/>
          <w:kern w:val="0"/>
          <w:szCs w:val="21"/>
        </w:rPr>
        <w:t>3、依托实习实训，参与真实的生产劳动和服务性劳动，增强职业认同感和劳动自豪感，提升创意物化能力，培育不断探索、精益求精、追求卓越的工匠精神和爱岗敬业的劳动态度，坚信“三百六十行，行行出状元”，体力劳动不分贵贱，任何职业都很光荣，都能出彩。</w:t>
      </w:r>
    </w:p>
    <w:p w:rsidR="009C262C" w:rsidRPr="000B1397" w:rsidRDefault="009C262C" w:rsidP="000B1397">
      <w:pPr>
        <w:widowControl/>
        <w:spacing w:before="100" w:beforeAutospacing="1" w:after="100" w:afterAutospacing="1" w:line="240" w:lineRule="atLeast"/>
        <w:jc w:val="center"/>
        <w:outlineLvl w:val="2"/>
        <w:rPr>
          <w:rFonts w:ascii="宋体" w:eastAsia="宋体" w:hAnsi="宋体" w:cs="宋体"/>
          <w:b/>
          <w:bCs/>
          <w:kern w:val="0"/>
          <w:szCs w:val="21"/>
        </w:rPr>
        <w:sectPr w:rsidR="009C262C" w:rsidRPr="000B1397">
          <w:pgSz w:w="11906" w:h="16838"/>
          <w:pgMar w:top="1440" w:right="1800" w:bottom="1440" w:left="1800" w:header="851" w:footer="992" w:gutter="0"/>
          <w:cols w:space="425"/>
          <w:docGrid w:type="lines" w:linePitch="312"/>
        </w:sectPr>
      </w:pPr>
    </w:p>
    <w:p w:rsidR="000B1397" w:rsidRPr="000B1397" w:rsidRDefault="000B1397" w:rsidP="000B1397">
      <w:pPr>
        <w:pStyle w:val="2"/>
        <w:jc w:val="center"/>
      </w:pPr>
      <w:bookmarkStart w:id="2" w:name="_Toc67058992"/>
      <w:r w:rsidRPr="000B1397">
        <w:rPr>
          <w:rFonts w:hint="eastAsia"/>
        </w:rPr>
        <w:lastRenderedPageBreak/>
        <w:t>天津大学开展“劳动拥抱新时代”劳动教育周系列活动</w:t>
      </w:r>
      <w:bookmarkEnd w:id="2"/>
    </w:p>
    <w:p w:rsidR="000B1397" w:rsidRPr="000B1397" w:rsidRDefault="000B1397" w:rsidP="000B1397">
      <w:pPr>
        <w:widowControl/>
        <w:spacing w:before="100" w:beforeAutospacing="1" w:after="100" w:afterAutospacing="1" w:line="240" w:lineRule="atLeast"/>
        <w:jc w:val="right"/>
        <w:rPr>
          <w:rFonts w:ascii="宋体" w:eastAsia="宋体" w:hAnsi="宋体" w:cs="宋体"/>
          <w:kern w:val="0"/>
          <w:szCs w:val="21"/>
        </w:rPr>
      </w:pPr>
      <w:r w:rsidRPr="000B1397">
        <w:rPr>
          <w:rFonts w:ascii="宋体" w:eastAsia="宋体" w:hAnsi="宋体" w:cs="宋体" w:hint="eastAsia"/>
          <w:kern w:val="0"/>
          <w:szCs w:val="21"/>
        </w:rPr>
        <w:t>发布时间：2020-05-01    </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本站讯（通讯员 陶森）五一劳动节前夕，天津大学深入贯彻落实中共中央、国务院《关于全面加强新时代大中小学劳动教育的意见》，启动“劳动拥抱新时代”天大劳动周，组织学生积极参与“一场专题学习、一次居家劳动实践、一期劳动作品征集、一门劳动教育课”的“四个一”主题教育活动，加强新时代大学生劳动教育，培养学生树立正确劳动价值观和良好劳动品质。</w:t>
      </w:r>
    </w:p>
    <w:p w:rsidR="000B1397" w:rsidRPr="000B1397" w:rsidRDefault="000B1397" w:rsidP="000B1397">
      <w:pPr>
        <w:widowControl/>
        <w:spacing w:before="100" w:beforeAutospacing="1" w:after="100" w:afterAutospacing="1" w:line="240" w:lineRule="atLeast"/>
        <w:jc w:val="center"/>
        <w:rPr>
          <w:rFonts w:ascii="宋体" w:eastAsia="宋体" w:hAnsi="宋体" w:cs="宋体"/>
          <w:kern w:val="0"/>
          <w:szCs w:val="21"/>
        </w:rPr>
      </w:pPr>
      <w:r w:rsidRPr="000B1397">
        <w:rPr>
          <w:rFonts w:ascii="宋体" w:eastAsia="宋体" w:hAnsi="宋体" w:cs="宋体" w:hint="eastAsia"/>
          <w:b/>
          <w:bCs/>
          <w:kern w:val="0"/>
          <w:szCs w:val="21"/>
        </w:rPr>
        <w:t>同上一堂劳动思政课，涵育劳动情怀</w:t>
      </w:r>
    </w:p>
    <w:p w:rsidR="000B1397" w:rsidRPr="000B1397" w:rsidRDefault="000B1397" w:rsidP="000B1397">
      <w:pPr>
        <w:widowControl/>
        <w:spacing w:before="100" w:beforeAutospacing="1" w:after="100" w:afterAutospacing="1" w:line="240" w:lineRule="atLeast"/>
        <w:jc w:val="center"/>
        <w:rPr>
          <w:rFonts w:ascii="宋体" w:eastAsia="宋体" w:hAnsi="宋体" w:cs="宋体"/>
          <w:kern w:val="0"/>
          <w:szCs w:val="21"/>
        </w:rPr>
      </w:pPr>
      <w:r w:rsidRPr="000B1397">
        <w:rPr>
          <w:rFonts w:ascii="宋体" w:eastAsia="宋体" w:hAnsi="宋体" w:cs="宋体" w:hint="eastAsia"/>
          <w:kern w:val="0"/>
          <w:szCs w:val="21"/>
        </w:rPr>
        <w:t>微电子学院、教育学院、法学院、环境学院、数学学院等学院组织同上一堂劳动课</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在“同上劳动教育课，共创美好居家环境”主题活动日中，各学院（部）辅导员以班会、团课、党课等多种形式，领学了《关于全面加强新时代大中小学劳动教育的意见》和习近平总书记关于劳动的重要论述，深化学生对马克思主义劳动观的认识。建筑学院辅导员赵乾琨讲到“习近平总书记说要崇尚劳动、尊重劳动，懂得劳动最光荣、劳动最崇高、劳动最伟大、劳动最美丽的道理，对新时代劳动教育提出了更高的要求。作为天大学子，更要深刻理解劳动教育，用实际行动践行‘不从纸上逞空谈，要实地把中华改造’的决心！”随后各学生集体共同观看了《工匠精神》视频课，从天津大学王其亨教授团队近40年潜心研究“样式雷建筑烫样”的现代工匠故事出发，学习和讨论新时代工匠精神的深刻内涵。这堂在线劳动思政“大课”旨在号召学生在做人与为学中继承和发扬劳模精神、工匠精神，成为新时代大国工匠。“中国制造与中国创造方面的节节攀高与工匠精神密不可分。工匠精神和劳动精神是我们在成就个人理想和实现中华民族伟大复兴中国梦的征途上的一盏明灯！”法学院本科生陈娅诺在集体学习后备受触动。</w:t>
      </w:r>
    </w:p>
    <w:p w:rsidR="000B1397" w:rsidRPr="000B1397" w:rsidRDefault="000B1397" w:rsidP="000B1397">
      <w:pPr>
        <w:widowControl/>
        <w:spacing w:before="100" w:beforeAutospacing="1" w:after="100" w:afterAutospacing="1" w:line="240" w:lineRule="atLeast"/>
        <w:jc w:val="center"/>
        <w:rPr>
          <w:rFonts w:ascii="宋体" w:eastAsia="宋体" w:hAnsi="宋体" w:cs="宋体"/>
          <w:b/>
          <w:bCs/>
          <w:kern w:val="0"/>
          <w:szCs w:val="21"/>
        </w:rPr>
      </w:pPr>
      <w:r w:rsidRPr="000B1397">
        <w:rPr>
          <w:rFonts w:ascii="宋体" w:eastAsia="宋体" w:hAnsi="宋体" w:cs="宋体" w:hint="eastAsia"/>
          <w:b/>
          <w:bCs/>
          <w:kern w:val="0"/>
          <w:szCs w:val="21"/>
        </w:rPr>
        <w:t>数学学院“我眼中的体美劳”线上主题沙龙</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药学院邀请学校派驻到定点扶贫的甘肃省宕昌县的大寨村第一书记、药学院2015届毕业生冮皓，为全校师生党员带来一堂劳动“云党课”。冮皓以“新时代青年人的使命担当”为题，分享了他在扶贫一线奋战600余个日夜的点点滴滴，引导学生树立正确的劳动观和择业观，鼓励学生到祖国最需要的地方建功立业，用勤劳的双手创造美好人生。数学学院启动“点亮计划”，开展“我眼中的德智体美劳”主题师生沙龙，聘任体美劳朋辈“引路人”，共话新时代劳动教育。</w:t>
      </w:r>
    </w:p>
    <w:p w:rsidR="000B1397" w:rsidRPr="000B1397" w:rsidRDefault="000B1397" w:rsidP="000B1397">
      <w:pPr>
        <w:widowControl/>
        <w:spacing w:before="100" w:beforeAutospacing="1" w:after="100" w:afterAutospacing="1" w:line="240" w:lineRule="atLeast"/>
        <w:jc w:val="center"/>
        <w:rPr>
          <w:rFonts w:ascii="宋体" w:eastAsia="宋体" w:hAnsi="宋体" w:cs="宋体"/>
          <w:kern w:val="0"/>
          <w:szCs w:val="21"/>
        </w:rPr>
      </w:pPr>
      <w:r w:rsidRPr="000B1397">
        <w:rPr>
          <w:rFonts w:ascii="宋体" w:eastAsia="宋体" w:hAnsi="宋体" w:cs="宋体" w:hint="eastAsia"/>
          <w:b/>
          <w:bCs/>
          <w:kern w:val="0"/>
          <w:szCs w:val="21"/>
        </w:rPr>
        <w:t>连线居家卫生大扫除，比拼劳动技能</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大家行动起来吧！”随着班长的一声令下，教育学院2019级教育学2班全体学生迅速响应，纷纷拿起抹布、扫帚、拖把等劳动工具，或收纳整理，或清洁卫生死角，或打扫室内卫生，或下厨烹饪美食。劳动的间歇，同学们也不时通过手机屏幕与同劳动的小伙伴互动，劳动的快乐顺着网络传递开来。这番热火朝天的劳动盛况，成为今年天大劳动周的特殊景象。全体学生以班级或宿舍为单位进行视频连线，集中进行居家劳动，“直播”劳动过程，“晒出”劳动成果，开展在线劳动竞技，养成良好生活劳动习惯。刚参加完在线大扫除的法学院</w:t>
      </w:r>
      <w:r w:rsidRPr="000B1397">
        <w:rPr>
          <w:rFonts w:ascii="宋体" w:eastAsia="宋体" w:hAnsi="宋体" w:cs="宋体" w:hint="eastAsia"/>
          <w:kern w:val="0"/>
          <w:szCs w:val="21"/>
        </w:rPr>
        <w:lastRenderedPageBreak/>
        <w:t>学生江滢兴奋地说“这次居家连线大扫除，我不仅和同学们一起进行了家务劳动，还相互鼓励，相互点评劳动成果，从劳动中收获快乐，觉得非常有意义！”</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各学院辅导员也身体力行，利用集中清整学生宿舍区环境卫生的机会，“现身说法”为学生进行劳动示范教育。建工学院在清扫过程中开通了网络直播，辅导员化身劳动技能导师，现场讲解宿舍卫生标准和整理技巧。千余名“亲”学生涌入直播间，“围观”这堂生动活泼的“真人”劳动课，并纷纷点赞。“我被老师们的劳动热情和高超技巧深深感染了，赶紧也把家里认真收拾了一遍。看直播学劳动的形式真是太棒了！”建工学院学生杨泽文如是说。</w:t>
      </w:r>
    </w:p>
    <w:p w:rsidR="000B1397" w:rsidRPr="000B1397" w:rsidRDefault="000B1397" w:rsidP="000B1397">
      <w:pPr>
        <w:widowControl/>
        <w:spacing w:before="100" w:beforeAutospacing="1" w:after="100" w:afterAutospacing="1" w:line="240" w:lineRule="atLeast"/>
        <w:jc w:val="center"/>
        <w:rPr>
          <w:rFonts w:ascii="宋体" w:eastAsia="宋体" w:hAnsi="宋体" w:cs="宋体"/>
          <w:kern w:val="0"/>
          <w:szCs w:val="21"/>
        </w:rPr>
      </w:pPr>
      <w:r w:rsidRPr="000B1397">
        <w:rPr>
          <w:rFonts w:ascii="宋体" w:eastAsia="宋体" w:hAnsi="宋体" w:cs="宋体" w:hint="eastAsia"/>
          <w:b/>
          <w:bCs/>
          <w:kern w:val="0"/>
          <w:szCs w:val="21"/>
        </w:rPr>
        <w:t>创作主题微作品，弘扬劳动主旋律</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“待到樱花烂漫时，诗情画意绘黄鹤楼”“抗疫英雄事迹宣传册”···韵律悠扬的诗歌、构图精美的海报、天马行空的vlog视频，在“讴歌劳动美 礼赞抗疫行”原创作品征集与评选活动中，天大学子聚焦抗疫英雄、先进工作者、劳动模范、大国工匠和身边的普通劳动者，用近200件原创作品展现了劳动人民在各个行业、各个领域、各个岗位的时代风采，阐释了自己心中的新时代劳动精神，弘扬了劳动最光荣、劳动最崇高、劳动最伟大、劳动最美丽的主旋律。自动化学院本科生郭汀华实地走访敬老院工作人员，创作《疫情下的敬老院工作者》短视频，向聚光灯外的劳动者和坚守者致敬。</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本次征集活动得到了同学们的热烈响应，各学院（部）通过网站、微信公众号等广泛宣传和展示了学生提交的优秀作品，在师生中掀起了崇尚劳动、致敬劳动者的热潮。“看着同学们笔下的劳动作品展，我脑中又回想起医护人员、公安干警、社区服务人员、快递员等这些身边的普通劳动者在平凡的岗位上勇挑重担、担当作为，为抗疫胜利做出突出的贡献的感人故事，领悟到了习总书记说的‘劳动光荣，创造伟大’的深刻内涵！”理学院学生杨云帆如是说。</w:t>
      </w:r>
    </w:p>
    <w:p w:rsidR="000B1397" w:rsidRPr="000B1397" w:rsidRDefault="000B1397" w:rsidP="000B1397">
      <w:pPr>
        <w:widowControl/>
        <w:spacing w:before="100" w:beforeAutospacing="1" w:after="100" w:afterAutospacing="1" w:line="240" w:lineRule="atLeast"/>
        <w:jc w:val="center"/>
        <w:rPr>
          <w:rFonts w:ascii="宋体" w:eastAsia="宋体" w:hAnsi="宋体" w:cs="宋体"/>
          <w:kern w:val="0"/>
          <w:szCs w:val="21"/>
        </w:rPr>
      </w:pPr>
      <w:r w:rsidRPr="000B1397">
        <w:rPr>
          <w:rFonts w:ascii="宋体" w:eastAsia="宋体" w:hAnsi="宋体" w:cs="宋体" w:hint="eastAsia"/>
          <w:b/>
          <w:bCs/>
          <w:kern w:val="0"/>
          <w:szCs w:val="21"/>
        </w:rPr>
        <w:t>开设第二课堂课程，践行劳动精神</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烹饪菜肴、种植花草、卫生扫除、田间劳作……居家期间同学们将家庭作为劳动教育的主阵地，积极参与劳动教育第二课堂课程。为鼓励学生充分参与劳动实践，保障本科阶段劳动教育课程不少于32学时，党委学生工作部联合各学院（部）利用课外实践教育课程化、学分制平台，共开设“农作物种植劳动体验”“垃圾分类社区行”等20门劳动教育课程，其中疫情期间开设8门，内容涵盖了劳动知识与劳动实践、生活劳动、专业性劳动及公益性劳动，鼓励学生用辛勤劳动“换取”课程学分。机械学院学生在《劳动基础知识与实用技能》等劳动课程中累计打卡劳动超过1500余次。“劳动是什么？许多人认为劳动是累的苦的，其实这只是劳动的障眼法，劳动是甜的快乐的！”自动化学院学生李丰地在《居家生活劳动实践课》结课作业中写下了这段话。</w:t>
      </w:r>
    </w:p>
    <w:p w:rsidR="000B1397" w:rsidRPr="000B1397" w:rsidRDefault="000B1397" w:rsidP="000B1397">
      <w:pPr>
        <w:widowControl/>
        <w:spacing w:before="100" w:beforeAutospacing="1" w:after="100" w:afterAutospacing="1" w:line="240" w:lineRule="atLeast"/>
        <w:jc w:val="center"/>
        <w:rPr>
          <w:rFonts w:ascii="宋体" w:eastAsia="宋体" w:hAnsi="宋体" w:cs="宋体"/>
          <w:b/>
          <w:bCs/>
          <w:kern w:val="0"/>
          <w:szCs w:val="21"/>
        </w:rPr>
      </w:pPr>
      <w:r w:rsidRPr="000B1397">
        <w:rPr>
          <w:rFonts w:ascii="宋体" w:eastAsia="宋体" w:hAnsi="宋体" w:cs="宋体" w:hint="eastAsia"/>
          <w:b/>
          <w:bCs/>
          <w:kern w:val="0"/>
          <w:szCs w:val="21"/>
        </w:rPr>
        <w:t>全校学生以各种形式投身战“疫”公益劳动</w:t>
      </w:r>
    </w:p>
    <w:p w:rsidR="000B1397" w:rsidRPr="000B1397" w:rsidRDefault="000B1397" w:rsidP="000B1397">
      <w:pPr>
        <w:widowControl/>
        <w:spacing w:before="100" w:beforeAutospacing="1" w:after="100" w:afterAutospacing="1" w:line="240" w:lineRule="atLeast"/>
        <w:jc w:val="left"/>
        <w:rPr>
          <w:rFonts w:ascii="宋体" w:eastAsia="宋体" w:hAnsi="宋体" w:cs="宋体"/>
          <w:kern w:val="0"/>
          <w:szCs w:val="21"/>
        </w:rPr>
      </w:pPr>
      <w:r w:rsidRPr="000B1397">
        <w:rPr>
          <w:rFonts w:ascii="宋体" w:eastAsia="宋体" w:hAnsi="宋体" w:cs="宋体" w:hint="eastAsia"/>
          <w:kern w:val="0"/>
          <w:szCs w:val="21"/>
        </w:rPr>
        <w:t>在第二课堂中，学生或学习体验以体力劳动为主的居家生活劳动和生产劳动，或宣传科学防疫知识，为医护人员子女提供公益家教，积极投身家乡战“疫”公益性劳动，勤勉奋斗、爱国力行，用实干兴邦谱写劳动最美乐章。</w:t>
      </w:r>
    </w:p>
    <w:p w:rsidR="001E509F" w:rsidRPr="00720320" w:rsidRDefault="000B1397" w:rsidP="00E408FF">
      <w:pPr>
        <w:widowControl/>
        <w:spacing w:before="100" w:beforeAutospacing="1" w:after="100" w:afterAutospacing="1" w:line="240" w:lineRule="atLeast"/>
        <w:jc w:val="left"/>
        <w:rPr>
          <w:rFonts w:ascii="宋体" w:eastAsia="宋体" w:hAnsi="宋体"/>
        </w:rPr>
      </w:pPr>
      <w:r w:rsidRPr="000B1397">
        <w:rPr>
          <w:rFonts w:ascii="宋体" w:eastAsia="宋体" w:hAnsi="宋体" w:cs="宋体" w:hint="eastAsia"/>
          <w:kern w:val="0"/>
          <w:szCs w:val="21"/>
        </w:rPr>
        <w:lastRenderedPageBreak/>
        <w:t>据悉，天津大学不断加强和改进新时代劳动教育，以“劳动淬炼计划”深入实施“三全育人”“五育并举”人才培养综合改革，坚持“五育并举”。以生活劳动引导学生“会劳动”，以专业实践锻炼学生“能劳动”，以文化浸润激励学生“爱劳动”，积极探索构建劳动教育新模式。今年，学校延续设立天大劳动周，后续还将开展劳动主题教育月活动，从劳动技能提升教育、劳动品质养成教育、校园劳动文化建设三个方面不断推动劳动教育落实落细。</w:t>
      </w:r>
    </w:p>
    <w:sectPr w:rsidR="001E509F" w:rsidRPr="00720320" w:rsidSect="005C72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E9B" w:rsidRDefault="00C66E9B" w:rsidP="000B1397">
      <w:r>
        <w:separator/>
      </w:r>
    </w:p>
  </w:endnote>
  <w:endnote w:type="continuationSeparator" w:id="1">
    <w:p w:rsidR="00C66E9B" w:rsidRDefault="00C66E9B" w:rsidP="000B139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553373"/>
      <w:docPartObj>
        <w:docPartGallery w:val="Page Numbers (Bottom of Page)"/>
        <w:docPartUnique/>
      </w:docPartObj>
    </w:sdtPr>
    <w:sdtContent>
      <w:p w:rsidR="000B1397" w:rsidRDefault="007F2883">
        <w:pPr>
          <w:pStyle w:val="a4"/>
          <w:jc w:val="center"/>
        </w:pPr>
        <w:r>
          <w:fldChar w:fldCharType="begin"/>
        </w:r>
        <w:r w:rsidR="000B1397">
          <w:instrText>PAGE   \* MERGEFORMAT</w:instrText>
        </w:r>
        <w:r>
          <w:fldChar w:fldCharType="separate"/>
        </w:r>
        <w:r w:rsidR="00E408FF" w:rsidRPr="00E408FF">
          <w:rPr>
            <w:noProof/>
            <w:lang w:val="zh-CN"/>
          </w:rPr>
          <w:t>4</w:t>
        </w:r>
        <w:r>
          <w:fldChar w:fldCharType="end"/>
        </w:r>
      </w:p>
    </w:sdtContent>
  </w:sdt>
  <w:p w:rsidR="000B1397" w:rsidRDefault="000B13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E9B" w:rsidRDefault="00C66E9B" w:rsidP="000B1397">
      <w:r>
        <w:separator/>
      </w:r>
    </w:p>
  </w:footnote>
  <w:footnote w:type="continuationSeparator" w:id="1">
    <w:p w:rsidR="00C66E9B" w:rsidRDefault="00C66E9B" w:rsidP="000B1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FCB"/>
    <w:rsid w:val="00016AEC"/>
    <w:rsid w:val="000306D7"/>
    <w:rsid w:val="000B1397"/>
    <w:rsid w:val="00173B5B"/>
    <w:rsid w:val="001E509F"/>
    <w:rsid w:val="005C720C"/>
    <w:rsid w:val="00720320"/>
    <w:rsid w:val="007F2883"/>
    <w:rsid w:val="009C262C"/>
    <w:rsid w:val="00C46DDC"/>
    <w:rsid w:val="00C66E9B"/>
    <w:rsid w:val="00E408FF"/>
    <w:rsid w:val="00FF6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20C"/>
    <w:pPr>
      <w:widowControl w:val="0"/>
      <w:jc w:val="both"/>
    </w:pPr>
  </w:style>
  <w:style w:type="paragraph" w:styleId="1">
    <w:name w:val="heading 1"/>
    <w:basedOn w:val="a"/>
    <w:next w:val="a"/>
    <w:link w:val="1Char"/>
    <w:uiPriority w:val="9"/>
    <w:qFormat/>
    <w:rsid w:val="000B139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B13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1397"/>
    <w:rPr>
      <w:b/>
      <w:bCs/>
      <w:kern w:val="44"/>
      <w:sz w:val="44"/>
      <w:szCs w:val="44"/>
    </w:rPr>
  </w:style>
  <w:style w:type="character" w:customStyle="1" w:styleId="2Char">
    <w:name w:val="标题 2 Char"/>
    <w:basedOn w:val="a0"/>
    <w:link w:val="2"/>
    <w:uiPriority w:val="9"/>
    <w:rsid w:val="000B1397"/>
    <w:rPr>
      <w:rFonts w:asciiTheme="majorHAnsi" w:eastAsiaTheme="majorEastAsia" w:hAnsiTheme="majorHAnsi" w:cstheme="majorBidi"/>
      <w:b/>
      <w:bCs/>
      <w:sz w:val="32"/>
      <w:szCs w:val="32"/>
    </w:rPr>
  </w:style>
  <w:style w:type="paragraph" w:styleId="a3">
    <w:name w:val="header"/>
    <w:basedOn w:val="a"/>
    <w:link w:val="Char"/>
    <w:uiPriority w:val="99"/>
    <w:unhideWhenUsed/>
    <w:rsid w:val="000B13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1397"/>
    <w:rPr>
      <w:sz w:val="18"/>
      <w:szCs w:val="18"/>
    </w:rPr>
  </w:style>
  <w:style w:type="paragraph" w:styleId="a4">
    <w:name w:val="footer"/>
    <w:basedOn w:val="a"/>
    <w:link w:val="Char0"/>
    <w:uiPriority w:val="99"/>
    <w:unhideWhenUsed/>
    <w:rsid w:val="000B1397"/>
    <w:pPr>
      <w:tabs>
        <w:tab w:val="center" w:pos="4153"/>
        <w:tab w:val="right" w:pos="8306"/>
      </w:tabs>
      <w:snapToGrid w:val="0"/>
      <w:jc w:val="left"/>
    </w:pPr>
    <w:rPr>
      <w:sz w:val="18"/>
      <w:szCs w:val="18"/>
    </w:rPr>
  </w:style>
  <w:style w:type="character" w:customStyle="1" w:styleId="Char0">
    <w:name w:val="页脚 Char"/>
    <w:basedOn w:val="a0"/>
    <w:link w:val="a4"/>
    <w:uiPriority w:val="99"/>
    <w:rsid w:val="000B1397"/>
    <w:rPr>
      <w:sz w:val="18"/>
      <w:szCs w:val="18"/>
    </w:rPr>
  </w:style>
  <w:style w:type="paragraph" w:styleId="20">
    <w:name w:val="toc 2"/>
    <w:basedOn w:val="a"/>
    <w:next w:val="a"/>
    <w:autoRedefine/>
    <w:uiPriority w:val="39"/>
    <w:unhideWhenUsed/>
    <w:rsid w:val="00C46DDC"/>
    <w:pPr>
      <w:tabs>
        <w:tab w:val="right" w:leader="dot" w:pos="8296"/>
      </w:tabs>
      <w:ind w:leftChars="200" w:left="420"/>
      <w:jc w:val="center"/>
    </w:pPr>
    <w:rPr>
      <w:rFonts w:ascii="黑体" w:eastAsia="黑体" w:hAnsi="黑体"/>
      <w:sz w:val="28"/>
    </w:rPr>
  </w:style>
  <w:style w:type="character" w:styleId="a5">
    <w:name w:val="Hyperlink"/>
    <w:basedOn w:val="a0"/>
    <w:uiPriority w:val="99"/>
    <w:unhideWhenUsed/>
    <w:rsid w:val="000B1397"/>
    <w:rPr>
      <w:color w:val="0563C1" w:themeColor="hyperlink"/>
      <w:u w:val="single"/>
    </w:rPr>
  </w:style>
  <w:style w:type="paragraph" w:styleId="a6">
    <w:name w:val="Document Map"/>
    <w:basedOn w:val="a"/>
    <w:link w:val="Char1"/>
    <w:uiPriority w:val="99"/>
    <w:semiHidden/>
    <w:unhideWhenUsed/>
    <w:rsid w:val="00C46DDC"/>
    <w:rPr>
      <w:rFonts w:ascii="宋体" w:eastAsia="宋体"/>
      <w:sz w:val="18"/>
      <w:szCs w:val="18"/>
    </w:rPr>
  </w:style>
  <w:style w:type="character" w:customStyle="1" w:styleId="Char1">
    <w:name w:val="文档结构图 Char"/>
    <w:basedOn w:val="a0"/>
    <w:link w:val="a6"/>
    <w:uiPriority w:val="99"/>
    <w:semiHidden/>
    <w:rsid w:val="00C46DD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32545934">
      <w:bodyDiv w:val="1"/>
      <w:marLeft w:val="0"/>
      <w:marRight w:val="0"/>
      <w:marTop w:val="0"/>
      <w:marBottom w:val="0"/>
      <w:divBdr>
        <w:top w:val="none" w:sz="0" w:space="0" w:color="auto"/>
        <w:left w:val="none" w:sz="0" w:space="0" w:color="auto"/>
        <w:bottom w:val="none" w:sz="0" w:space="0" w:color="auto"/>
        <w:right w:val="none" w:sz="0" w:space="0" w:color="auto"/>
      </w:divBdr>
      <w:divsChild>
        <w:div w:id="1311716806">
          <w:marLeft w:val="0"/>
          <w:marRight w:val="0"/>
          <w:marTop w:val="0"/>
          <w:marBottom w:val="0"/>
          <w:divBdr>
            <w:top w:val="none" w:sz="0" w:space="0" w:color="auto"/>
            <w:left w:val="none" w:sz="0" w:space="0" w:color="auto"/>
            <w:bottom w:val="none" w:sz="0" w:space="0" w:color="auto"/>
            <w:right w:val="none" w:sz="0" w:space="0" w:color="auto"/>
          </w:divBdr>
          <w:divsChild>
            <w:div w:id="1822187288">
              <w:marLeft w:val="0"/>
              <w:marRight w:val="0"/>
              <w:marTop w:val="0"/>
              <w:marBottom w:val="0"/>
              <w:divBdr>
                <w:top w:val="none" w:sz="0" w:space="0" w:color="auto"/>
                <w:left w:val="none" w:sz="0" w:space="0" w:color="auto"/>
                <w:bottom w:val="none" w:sz="0" w:space="0" w:color="auto"/>
                <w:right w:val="none" w:sz="0" w:space="0" w:color="auto"/>
              </w:divBdr>
              <w:divsChild>
                <w:div w:id="708845720">
                  <w:marLeft w:val="0"/>
                  <w:marRight w:val="0"/>
                  <w:marTop w:val="0"/>
                  <w:marBottom w:val="0"/>
                  <w:divBdr>
                    <w:top w:val="none" w:sz="0" w:space="0" w:color="auto"/>
                    <w:left w:val="none" w:sz="0" w:space="0" w:color="auto"/>
                    <w:bottom w:val="none" w:sz="0" w:space="0" w:color="auto"/>
                    <w:right w:val="none" w:sz="0" w:space="0" w:color="auto"/>
                  </w:divBdr>
                  <w:divsChild>
                    <w:div w:id="214314792">
                      <w:marLeft w:val="0"/>
                      <w:marRight w:val="0"/>
                      <w:marTop w:val="0"/>
                      <w:marBottom w:val="0"/>
                      <w:divBdr>
                        <w:top w:val="none" w:sz="0" w:space="0" w:color="auto"/>
                        <w:left w:val="none" w:sz="0" w:space="0" w:color="auto"/>
                        <w:bottom w:val="dashed" w:sz="6" w:space="15" w:color="18397F"/>
                        <w:right w:val="none" w:sz="0" w:space="0" w:color="auto"/>
                      </w:divBdr>
                    </w:div>
                    <w:div w:id="911890215">
                      <w:marLeft w:val="150"/>
                      <w:marRight w:val="150"/>
                      <w:marTop w:val="0"/>
                      <w:marBottom w:val="0"/>
                      <w:divBdr>
                        <w:top w:val="none" w:sz="0" w:space="0" w:color="auto"/>
                        <w:left w:val="none" w:sz="0" w:space="0" w:color="auto"/>
                        <w:bottom w:val="none" w:sz="0" w:space="0" w:color="auto"/>
                        <w:right w:val="none" w:sz="0" w:space="0" w:color="auto"/>
                      </w:divBdr>
                    </w:div>
                    <w:div w:id="1064990042">
                      <w:marLeft w:val="0"/>
                      <w:marRight w:val="0"/>
                      <w:marTop w:val="0"/>
                      <w:marBottom w:val="0"/>
                      <w:divBdr>
                        <w:top w:val="none" w:sz="0" w:space="0" w:color="auto"/>
                        <w:left w:val="none" w:sz="0" w:space="0" w:color="auto"/>
                        <w:bottom w:val="none" w:sz="0" w:space="0" w:color="auto"/>
                        <w:right w:val="none" w:sz="0" w:space="0" w:color="auto"/>
                      </w:divBdr>
                      <w:divsChild>
                        <w:div w:id="332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22442">
      <w:bodyDiv w:val="1"/>
      <w:marLeft w:val="0"/>
      <w:marRight w:val="0"/>
      <w:marTop w:val="0"/>
      <w:marBottom w:val="0"/>
      <w:divBdr>
        <w:top w:val="none" w:sz="0" w:space="0" w:color="auto"/>
        <w:left w:val="none" w:sz="0" w:space="0" w:color="auto"/>
        <w:bottom w:val="none" w:sz="0" w:space="0" w:color="auto"/>
        <w:right w:val="none" w:sz="0" w:space="0" w:color="auto"/>
      </w:divBdr>
      <w:divsChild>
        <w:div w:id="589432790">
          <w:marLeft w:val="0"/>
          <w:marRight w:val="0"/>
          <w:marTop w:val="0"/>
          <w:marBottom w:val="0"/>
          <w:divBdr>
            <w:top w:val="none" w:sz="0" w:space="0" w:color="auto"/>
            <w:left w:val="none" w:sz="0" w:space="0" w:color="auto"/>
            <w:bottom w:val="none" w:sz="0" w:space="0" w:color="auto"/>
            <w:right w:val="none" w:sz="0" w:space="0" w:color="auto"/>
          </w:divBdr>
          <w:divsChild>
            <w:div w:id="1476677568">
              <w:marLeft w:val="0"/>
              <w:marRight w:val="0"/>
              <w:marTop w:val="0"/>
              <w:marBottom w:val="0"/>
              <w:divBdr>
                <w:top w:val="none" w:sz="0" w:space="0" w:color="auto"/>
                <w:left w:val="none" w:sz="0" w:space="0" w:color="auto"/>
                <w:bottom w:val="none" w:sz="0" w:space="0" w:color="auto"/>
                <w:right w:val="none" w:sz="0" w:space="0" w:color="auto"/>
              </w:divBdr>
              <w:divsChild>
                <w:div w:id="610477721">
                  <w:marLeft w:val="0"/>
                  <w:marRight w:val="0"/>
                  <w:marTop w:val="0"/>
                  <w:marBottom w:val="0"/>
                  <w:divBdr>
                    <w:top w:val="none" w:sz="0" w:space="0" w:color="auto"/>
                    <w:left w:val="none" w:sz="0" w:space="0" w:color="auto"/>
                    <w:bottom w:val="none" w:sz="0" w:space="0" w:color="auto"/>
                    <w:right w:val="none" w:sz="0" w:space="0" w:color="auto"/>
                  </w:divBdr>
                  <w:divsChild>
                    <w:div w:id="826744707">
                      <w:marLeft w:val="0"/>
                      <w:marRight w:val="0"/>
                      <w:marTop w:val="0"/>
                      <w:marBottom w:val="0"/>
                      <w:divBdr>
                        <w:top w:val="none" w:sz="0" w:space="0" w:color="auto"/>
                        <w:left w:val="none" w:sz="0" w:space="0" w:color="auto"/>
                        <w:bottom w:val="none" w:sz="0" w:space="0" w:color="auto"/>
                        <w:right w:val="none" w:sz="0" w:space="0" w:color="auto"/>
                      </w:divBdr>
                    </w:div>
                    <w:div w:id="1817337356">
                      <w:marLeft w:val="0"/>
                      <w:marRight w:val="0"/>
                      <w:marTop w:val="0"/>
                      <w:marBottom w:val="0"/>
                      <w:divBdr>
                        <w:top w:val="none" w:sz="0" w:space="0" w:color="auto"/>
                        <w:left w:val="none" w:sz="0" w:space="0" w:color="auto"/>
                        <w:bottom w:val="none" w:sz="0" w:space="0" w:color="auto"/>
                        <w:right w:val="none" w:sz="0" w:space="0" w:color="auto"/>
                      </w:divBdr>
                    </w:div>
                    <w:div w:id="239952196">
                      <w:marLeft w:val="0"/>
                      <w:marRight w:val="0"/>
                      <w:marTop w:val="0"/>
                      <w:marBottom w:val="0"/>
                      <w:divBdr>
                        <w:top w:val="none" w:sz="0" w:space="0" w:color="auto"/>
                        <w:left w:val="none" w:sz="0" w:space="0" w:color="auto"/>
                        <w:bottom w:val="none" w:sz="0" w:space="0" w:color="auto"/>
                        <w:right w:val="none" w:sz="0" w:space="0" w:color="auto"/>
                      </w:divBdr>
                      <w:divsChild>
                        <w:div w:id="685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6078">
      <w:bodyDiv w:val="1"/>
      <w:marLeft w:val="0"/>
      <w:marRight w:val="0"/>
      <w:marTop w:val="0"/>
      <w:marBottom w:val="0"/>
      <w:divBdr>
        <w:top w:val="none" w:sz="0" w:space="0" w:color="auto"/>
        <w:left w:val="none" w:sz="0" w:space="0" w:color="auto"/>
        <w:bottom w:val="none" w:sz="0" w:space="0" w:color="auto"/>
        <w:right w:val="none" w:sz="0" w:space="0" w:color="auto"/>
      </w:divBdr>
      <w:divsChild>
        <w:div w:id="2105417675">
          <w:marLeft w:val="0"/>
          <w:marRight w:val="0"/>
          <w:marTop w:val="0"/>
          <w:marBottom w:val="0"/>
          <w:divBdr>
            <w:top w:val="none" w:sz="0" w:space="0" w:color="auto"/>
            <w:left w:val="none" w:sz="0" w:space="0" w:color="auto"/>
            <w:bottom w:val="none" w:sz="0" w:space="0" w:color="auto"/>
            <w:right w:val="none" w:sz="0" w:space="0" w:color="auto"/>
          </w:divBdr>
          <w:divsChild>
            <w:div w:id="40056425">
              <w:marLeft w:val="0"/>
              <w:marRight w:val="0"/>
              <w:marTop w:val="0"/>
              <w:marBottom w:val="0"/>
              <w:divBdr>
                <w:top w:val="none" w:sz="0" w:space="0" w:color="auto"/>
                <w:left w:val="none" w:sz="0" w:space="0" w:color="auto"/>
                <w:bottom w:val="none" w:sz="0" w:space="0" w:color="auto"/>
                <w:right w:val="none" w:sz="0" w:space="0" w:color="auto"/>
              </w:divBdr>
              <w:divsChild>
                <w:div w:id="883365314">
                  <w:marLeft w:val="0"/>
                  <w:marRight w:val="0"/>
                  <w:marTop w:val="0"/>
                  <w:marBottom w:val="0"/>
                  <w:divBdr>
                    <w:top w:val="none" w:sz="0" w:space="0" w:color="auto"/>
                    <w:left w:val="none" w:sz="0" w:space="0" w:color="auto"/>
                    <w:bottom w:val="none" w:sz="0" w:space="0" w:color="auto"/>
                    <w:right w:val="none" w:sz="0" w:space="0" w:color="auto"/>
                  </w:divBdr>
                </w:div>
                <w:div w:id="1383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493">
      <w:bodyDiv w:val="1"/>
      <w:marLeft w:val="0"/>
      <w:marRight w:val="0"/>
      <w:marTop w:val="0"/>
      <w:marBottom w:val="0"/>
      <w:divBdr>
        <w:top w:val="none" w:sz="0" w:space="0" w:color="auto"/>
        <w:left w:val="none" w:sz="0" w:space="0" w:color="auto"/>
        <w:bottom w:val="none" w:sz="0" w:space="0" w:color="auto"/>
        <w:right w:val="none" w:sz="0" w:space="0" w:color="auto"/>
      </w:divBdr>
      <w:divsChild>
        <w:div w:id="1688486846">
          <w:marLeft w:val="0"/>
          <w:marRight w:val="0"/>
          <w:marTop w:val="360"/>
          <w:marBottom w:val="360"/>
          <w:divBdr>
            <w:top w:val="none" w:sz="0" w:space="0" w:color="auto"/>
            <w:left w:val="none" w:sz="0" w:space="0" w:color="auto"/>
            <w:bottom w:val="none" w:sz="0" w:space="0" w:color="auto"/>
            <w:right w:val="none" w:sz="0" w:space="0" w:color="auto"/>
          </w:divBdr>
          <w:divsChild>
            <w:div w:id="1165895158">
              <w:marLeft w:val="0"/>
              <w:marRight w:val="0"/>
              <w:marTop w:val="0"/>
              <w:marBottom w:val="0"/>
              <w:divBdr>
                <w:top w:val="none" w:sz="0" w:space="0" w:color="auto"/>
                <w:left w:val="none" w:sz="0" w:space="0" w:color="auto"/>
                <w:bottom w:val="none" w:sz="0" w:space="0" w:color="auto"/>
                <w:right w:val="none" w:sz="0" w:space="0" w:color="auto"/>
              </w:divBdr>
              <w:divsChild>
                <w:div w:id="1534656637">
                  <w:marLeft w:val="1200"/>
                  <w:marRight w:val="1200"/>
                  <w:marTop w:val="600"/>
                  <w:marBottom w:val="600"/>
                  <w:divBdr>
                    <w:top w:val="none" w:sz="0" w:space="0" w:color="auto"/>
                    <w:left w:val="none" w:sz="0" w:space="0" w:color="auto"/>
                    <w:bottom w:val="none" w:sz="0" w:space="0" w:color="auto"/>
                    <w:right w:val="none" w:sz="0" w:space="0" w:color="auto"/>
                  </w:divBdr>
                  <w:divsChild>
                    <w:div w:id="6048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8384">
      <w:bodyDiv w:val="1"/>
      <w:marLeft w:val="0"/>
      <w:marRight w:val="0"/>
      <w:marTop w:val="0"/>
      <w:marBottom w:val="0"/>
      <w:divBdr>
        <w:top w:val="none" w:sz="0" w:space="0" w:color="auto"/>
        <w:left w:val="none" w:sz="0" w:space="0" w:color="auto"/>
        <w:bottom w:val="none" w:sz="0" w:space="0" w:color="auto"/>
        <w:right w:val="none" w:sz="0" w:space="0" w:color="auto"/>
      </w:divBdr>
      <w:divsChild>
        <w:div w:id="130419649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824D8-7AF4-4462-9C76-45BE97BD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someone@19854803918.com</dc:creator>
  <cp:keywords/>
  <dc:description/>
  <cp:lastModifiedBy>dell</cp:lastModifiedBy>
  <cp:revision>4</cp:revision>
  <dcterms:created xsi:type="dcterms:W3CDTF">2021-03-19T06:44:00Z</dcterms:created>
  <dcterms:modified xsi:type="dcterms:W3CDTF">2021-04-07T02:15:00Z</dcterms:modified>
</cp:coreProperties>
</file>