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黑体" w:hAnsi="宋体" w:eastAsia="黑体" w:cs="宋体"/>
          <w:kern w:val="0"/>
          <w:sz w:val="36"/>
          <w:szCs w:val="36"/>
          <w:lang w:val="en-US" w:eastAsia="zh-CN"/>
        </w:rPr>
      </w:pPr>
      <w:r>
        <w:rPr>
          <w:rFonts w:hint="eastAsia" w:ascii="黑体" w:hAnsi="宋体" w:eastAsia="黑体" w:cs="宋体"/>
          <w:kern w:val="0"/>
          <w:sz w:val="36"/>
          <w:szCs w:val="36"/>
          <w:lang w:val="en-US" w:eastAsia="zh-CN"/>
        </w:rPr>
        <w:t>广州城市理工学院</w:t>
      </w:r>
    </w:p>
    <w:p>
      <w:pPr>
        <w:spacing w:line="300" w:lineRule="auto"/>
        <w:jc w:val="center"/>
        <w:rPr>
          <w:rFonts w:ascii="黑体" w:hAnsi="宋体" w:eastAsia="黑体"/>
          <w:b/>
          <w:bCs/>
          <w:sz w:val="36"/>
          <w:szCs w:val="36"/>
        </w:rPr>
      </w:pPr>
      <w:r>
        <w:rPr>
          <w:rFonts w:hint="eastAsia" w:ascii="黑体" w:hAnsi="宋体" w:eastAsia="黑体" w:cs="宋体"/>
          <w:kern w:val="0"/>
          <w:sz w:val="36"/>
          <w:szCs w:val="36"/>
          <w:lang w:val="en-US" w:eastAsia="zh-CN"/>
        </w:rPr>
        <w:t>学生</w:t>
      </w:r>
      <w:r>
        <w:rPr>
          <w:rFonts w:hint="eastAsia" w:ascii="黑体" w:hAnsi="宋体" w:eastAsia="黑体" w:cs="宋体"/>
          <w:kern w:val="0"/>
          <w:sz w:val="36"/>
          <w:szCs w:val="36"/>
        </w:rPr>
        <w:t>考试违纪作弊</w:t>
      </w:r>
      <w:r>
        <w:rPr>
          <w:rFonts w:hint="eastAsia" w:ascii="黑体" w:hAnsi="宋体" w:eastAsia="黑体" w:cs="宋体"/>
          <w:kern w:val="0"/>
          <w:sz w:val="36"/>
          <w:szCs w:val="36"/>
          <w:lang w:val="en-US" w:eastAsia="zh-CN"/>
        </w:rPr>
        <w:t>处理</w:t>
      </w:r>
      <w:r>
        <w:rPr>
          <w:rFonts w:hint="eastAsia" w:ascii="黑体" w:hAnsi="宋体" w:eastAsia="黑体" w:cs="宋体"/>
          <w:kern w:val="0"/>
          <w:sz w:val="36"/>
          <w:szCs w:val="36"/>
        </w:rPr>
        <w:t>审批表</w:t>
      </w:r>
    </w:p>
    <w:tbl>
      <w:tblPr>
        <w:tblStyle w:val="5"/>
        <w:tblW w:w="0" w:type="auto"/>
        <w:tblInd w:w="93" w:type="dxa"/>
        <w:tblLayout w:type="fixed"/>
        <w:tblCellMar>
          <w:top w:w="0" w:type="dxa"/>
          <w:left w:w="108" w:type="dxa"/>
          <w:bottom w:w="0" w:type="dxa"/>
          <w:right w:w="108" w:type="dxa"/>
        </w:tblCellMar>
      </w:tblPr>
      <w:tblGrid>
        <w:gridCol w:w="1008"/>
        <w:gridCol w:w="1735"/>
        <w:gridCol w:w="929"/>
        <w:gridCol w:w="454"/>
        <w:gridCol w:w="851"/>
        <w:gridCol w:w="567"/>
        <w:gridCol w:w="992"/>
        <w:gridCol w:w="1417"/>
        <w:gridCol w:w="1810"/>
      </w:tblGrid>
      <w:tr>
        <w:tblPrEx>
          <w:tblCellMar>
            <w:top w:w="0" w:type="dxa"/>
            <w:left w:w="108" w:type="dxa"/>
            <w:bottom w:w="0" w:type="dxa"/>
            <w:right w:w="108" w:type="dxa"/>
          </w:tblCellMar>
        </w:tblPrEx>
        <w:trPr>
          <w:trHeight w:val="265"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r>
              <w:rPr>
                <w:rFonts w:hint="eastAsia" w:ascii="黑体" w:hAnsi="宋体" w:eastAsia="黑体" w:cs="宋体"/>
                <w:kern w:val="0"/>
                <w:sz w:val="18"/>
                <w:szCs w:val="18"/>
              </w:rPr>
              <w:t>姓名</w:t>
            </w:r>
          </w:p>
        </w:tc>
        <w:tc>
          <w:tcPr>
            <w:tcW w:w="1735"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p>
        </w:tc>
        <w:tc>
          <w:tcPr>
            <w:tcW w:w="929"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r>
              <w:rPr>
                <w:rFonts w:hint="eastAsia" w:ascii="黑体" w:hAnsi="宋体" w:eastAsia="黑体" w:cs="宋体"/>
                <w:kern w:val="0"/>
                <w:sz w:val="18"/>
                <w:szCs w:val="18"/>
              </w:rPr>
              <w:t>学号</w:t>
            </w:r>
          </w:p>
        </w:tc>
        <w:tc>
          <w:tcPr>
            <w:tcW w:w="1872" w:type="dxa"/>
            <w:gridSpan w:val="3"/>
            <w:tcBorders>
              <w:top w:val="single" w:color="auto" w:sz="4" w:space="0"/>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p>
        </w:tc>
        <w:tc>
          <w:tcPr>
            <w:tcW w:w="992"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r>
              <w:rPr>
                <w:rFonts w:hint="eastAsia" w:ascii="黑体" w:hAnsi="宋体" w:eastAsia="黑体" w:cs="宋体"/>
                <w:kern w:val="0"/>
                <w:sz w:val="18"/>
                <w:szCs w:val="18"/>
              </w:rPr>
              <w:t>二级学院</w:t>
            </w:r>
          </w:p>
        </w:tc>
        <w:tc>
          <w:tcPr>
            <w:tcW w:w="3227" w:type="dxa"/>
            <w:gridSpan w:val="2"/>
            <w:tcBorders>
              <w:top w:val="single" w:color="auto" w:sz="4" w:space="0"/>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p>
        </w:tc>
      </w:tr>
      <w:tr>
        <w:tblPrEx>
          <w:tblCellMar>
            <w:top w:w="0" w:type="dxa"/>
            <w:left w:w="108" w:type="dxa"/>
            <w:bottom w:w="0" w:type="dxa"/>
            <w:right w:w="108" w:type="dxa"/>
          </w:tblCellMar>
        </w:tblPrEx>
        <w:trPr>
          <w:trHeight w:val="265" w:hRule="atLeast"/>
        </w:trPr>
        <w:tc>
          <w:tcPr>
            <w:tcW w:w="1008" w:type="dxa"/>
            <w:tcBorders>
              <w:top w:val="nil"/>
              <w:left w:val="single" w:color="auto" w:sz="4" w:space="0"/>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r>
              <w:rPr>
                <w:rFonts w:hint="eastAsia" w:ascii="黑体" w:hAnsi="宋体" w:eastAsia="黑体" w:cs="宋体"/>
                <w:kern w:val="0"/>
                <w:sz w:val="18"/>
                <w:szCs w:val="18"/>
              </w:rPr>
              <w:t>年级</w:t>
            </w:r>
          </w:p>
        </w:tc>
        <w:tc>
          <w:tcPr>
            <w:tcW w:w="1735" w:type="dxa"/>
            <w:tcBorders>
              <w:top w:val="nil"/>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p>
        </w:tc>
        <w:tc>
          <w:tcPr>
            <w:tcW w:w="929" w:type="dxa"/>
            <w:tcBorders>
              <w:top w:val="nil"/>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r>
              <w:rPr>
                <w:rFonts w:hint="eastAsia" w:ascii="黑体" w:hAnsi="宋体" w:eastAsia="黑体" w:cs="宋体"/>
                <w:kern w:val="0"/>
                <w:sz w:val="18"/>
                <w:szCs w:val="18"/>
              </w:rPr>
              <w:t>专业</w:t>
            </w:r>
          </w:p>
        </w:tc>
        <w:tc>
          <w:tcPr>
            <w:tcW w:w="2864" w:type="dxa"/>
            <w:gridSpan w:val="4"/>
            <w:tcBorders>
              <w:top w:val="single" w:color="auto" w:sz="4" w:space="0"/>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r>
              <w:rPr>
                <w:rFonts w:hint="eastAsia" w:ascii="黑体" w:hAnsi="宋体" w:eastAsia="黑体" w:cs="宋体"/>
                <w:kern w:val="0"/>
                <w:sz w:val="18"/>
                <w:szCs w:val="18"/>
              </w:rPr>
              <w:t>考试时间</w:t>
            </w:r>
          </w:p>
        </w:tc>
        <w:tc>
          <w:tcPr>
            <w:tcW w:w="1810"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r>
              <w:rPr>
                <w:rFonts w:hint="eastAsia" w:ascii="黑体" w:hAnsi="宋体" w:eastAsia="黑体" w:cs="宋体"/>
                <w:kern w:val="0"/>
                <w:sz w:val="18"/>
                <w:szCs w:val="18"/>
              </w:rPr>
              <w:t>年   月   日</w:t>
            </w:r>
          </w:p>
        </w:tc>
      </w:tr>
      <w:tr>
        <w:tblPrEx>
          <w:tblCellMar>
            <w:top w:w="0" w:type="dxa"/>
            <w:left w:w="108" w:type="dxa"/>
            <w:bottom w:w="0" w:type="dxa"/>
            <w:right w:w="108" w:type="dxa"/>
          </w:tblCellMar>
        </w:tblPrEx>
        <w:trPr>
          <w:trHeight w:val="265" w:hRule="atLeast"/>
        </w:trPr>
        <w:tc>
          <w:tcPr>
            <w:tcW w:w="1008" w:type="dxa"/>
            <w:tcBorders>
              <w:top w:val="nil"/>
              <w:left w:val="single" w:color="auto" w:sz="4" w:space="0"/>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r>
              <w:rPr>
                <w:rFonts w:hint="eastAsia" w:ascii="黑体" w:hAnsi="宋体" w:eastAsia="黑体" w:cs="宋体"/>
                <w:kern w:val="0"/>
                <w:sz w:val="18"/>
                <w:szCs w:val="18"/>
              </w:rPr>
              <w:t>考试科目</w:t>
            </w:r>
          </w:p>
        </w:tc>
        <w:tc>
          <w:tcPr>
            <w:tcW w:w="3118" w:type="dxa"/>
            <w:gridSpan w:val="3"/>
            <w:tcBorders>
              <w:top w:val="nil"/>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p>
        </w:tc>
        <w:tc>
          <w:tcPr>
            <w:tcW w:w="851"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r>
              <w:rPr>
                <w:rFonts w:hint="eastAsia" w:ascii="黑体" w:hAnsi="宋体" w:eastAsia="黑体" w:cs="宋体"/>
                <w:kern w:val="0"/>
                <w:sz w:val="18"/>
                <w:szCs w:val="18"/>
              </w:rPr>
              <w:t>考试</w:t>
            </w:r>
          </w:p>
          <w:p>
            <w:pPr>
              <w:widowControl/>
              <w:spacing w:line="300" w:lineRule="auto"/>
              <w:jc w:val="center"/>
              <w:rPr>
                <w:rFonts w:ascii="黑体" w:hAnsi="宋体" w:eastAsia="黑体" w:cs="宋体"/>
                <w:kern w:val="0"/>
                <w:sz w:val="18"/>
                <w:szCs w:val="18"/>
              </w:rPr>
            </w:pPr>
            <w:r>
              <w:rPr>
                <w:rFonts w:hint="eastAsia" w:ascii="黑体" w:hAnsi="宋体" w:eastAsia="黑体" w:cs="宋体"/>
                <w:kern w:val="0"/>
                <w:sz w:val="18"/>
                <w:szCs w:val="18"/>
              </w:rPr>
              <w:t>地点</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r>
              <w:rPr>
                <w:rFonts w:hint="eastAsia" w:ascii="黑体" w:hAnsi="宋体" w:eastAsia="黑体" w:cs="宋体"/>
                <w:kern w:val="0"/>
                <w:sz w:val="18"/>
                <w:szCs w:val="18"/>
              </w:rPr>
              <w:t>是否重犯</w:t>
            </w:r>
          </w:p>
          <w:p>
            <w:pPr>
              <w:widowControl/>
              <w:spacing w:line="300" w:lineRule="auto"/>
              <w:jc w:val="center"/>
              <w:rPr>
                <w:rFonts w:ascii="黑体" w:hAnsi="宋体" w:eastAsia="黑体" w:cs="宋体"/>
                <w:kern w:val="0"/>
                <w:sz w:val="18"/>
                <w:szCs w:val="18"/>
              </w:rPr>
            </w:pPr>
            <w:r>
              <w:rPr>
                <w:rFonts w:hint="eastAsia" w:ascii="黑体" w:hAnsi="宋体" w:eastAsia="黑体" w:cs="宋体"/>
                <w:kern w:val="0"/>
                <w:sz w:val="18"/>
                <w:szCs w:val="18"/>
              </w:rPr>
              <w:t>（学院填写）</w:t>
            </w:r>
          </w:p>
        </w:tc>
        <w:tc>
          <w:tcPr>
            <w:tcW w:w="1810"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黑体" w:hAnsi="宋体" w:eastAsia="黑体" w:cs="宋体"/>
                <w:kern w:val="0"/>
                <w:sz w:val="18"/>
                <w:szCs w:val="18"/>
              </w:rPr>
            </w:pPr>
          </w:p>
        </w:tc>
      </w:tr>
      <w:tr>
        <w:tblPrEx>
          <w:tblCellMar>
            <w:top w:w="0" w:type="dxa"/>
            <w:left w:w="108" w:type="dxa"/>
            <w:bottom w:w="0" w:type="dxa"/>
            <w:right w:w="108" w:type="dxa"/>
          </w:tblCellMar>
        </w:tblPrEx>
        <w:trPr>
          <w:trHeight w:val="273" w:hRule="atLeast"/>
        </w:trPr>
        <w:tc>
          <w:tcPr>
            <w:tcW w:w="100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违纪作弊情况（附材料）</w:t>
            </w:r>
          </w:p>
        </w:tc>
        <w:tc>
          <w:tcPr>
            <w:tcW w:w="8755" w:type="dxa"/>
            <w:gridSpan w:val="8"/>
            <w:vMerge w:val="restart"/>
            <w:tcBorders>
              <w:top w:val="single" w:color="auto" w:sz="4" w:space="0"/>
              <w:left w:val="single" w:color="auto" w:sz="4" w:space="0"/>
              <w:bottom w:val="single" w:color="auto" w:sz="4" w:space="0"/>
              <w:right w:val="single" w:color="auto" w:sz="4" w:space="0"/>
            </w:tcBorders>
            <w:vAlign w:val="bottom"/>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w:t>
            </w: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spacing w:line="240" w:lineRule="exact"/>
              <w:ind w:firstLine="2700" w:firstLineChars="1500"/>
              <w:rPr>
                <w:rFonts w:ascii="宋体" w:hAnsi="宋体" w:cs="宋体"/>
                <w:kern w:val="0"/>
                <w:sz w:val="18"/>
                <w:szCs w:val="18"/>
              </w:rPr>
            </w:pPr>
            <w:r>
              <w:rPr>
                <w:rFonts w:hint="eastAsia" w:ascii="宋体" w:hAnsi="宋体" w:cs="宋体"/>
                <w:kern w:val="0"/>
                <w:sz w:val="18"/>
                <w:szCs w:val="18"/>
              </w:rPr>
              <w:t>监考：                      主考：</w:t>
            </w:r>
          </w:p>
          <w:p>
            <w:pPr>
              <w:widowControl/>
              <w:spacing w:line="240" w:lineRule="exact"/>
              <w:rPr>
                <w:rFonts w:ascii="宋体" w:hAnsi="宋体" w:cs="宋体"/>
                <w:kern w:val="0"/>
                <w:sz w:val="18"/>
                <w:szCs w:val="18"/>
              </w:rPr>
            </w:pPr>
            <w:r>
              <w:rPr>
                <w:rFonts w:hint="eastAsia" w:ascii="宋体" w:hAnsi="宋体" w:cs="宋体"/>
                <w:kern w:val="0"/>
                <w:sz w:val="18"/>
                <w:szCs w:val="18"/>
              </w:rPr>
              <w:t xml:space="preserve">                               月   日                     月   日</w:t>
            </w:r>
          </w:p>
          <w:p>
            <w:pPr>
              <w:widowControl/>
              <w:spacing w:line="240" w:lineRule="exact"/>
              <w:rPr>
                <w:rFonts w:ascii="宋体" w:hAnsi="宋体" w:cs="宋体"/>
                <w:kern w:val="0"/>
                <w:sz w:val="18"/>
                <w:szCs w:val="18"/>
              </w:rPr>
            </w:pPr>
          </w:p>
        </w:tc>
      </w:tr>
      <w:tr>
        <w:tblPrEx>
          <w:tblCellMar>
            <w:top w:w="0" w:type="dxa"/>
            <w:left w:w="108" w:type="dxa"/>
            <w:bottom w:w="0" w:type="dxa"/>
            <w:right w:w="108" w:type="dxa"/>
          </w:tblCellMar>
        </w:tblPrEx>
        <w:trPr>
          <w:trHeight w:val="273"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875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r>
      <w:tr>
        <w:tblPrEx>
          <w:tblCellMar>
            <w:top w:w="0" w:type="dxa"/>
            <w:left w:w="108" w:type="dxa"/>
            <w:bottom w:w="0" w:type="dxa"/>
            <w:right w:w="108" w:type="dxa"/>
          </w:tblCellMar>
        </w:tblPrEx>
        <w:trPr>
          <w:trHeight w:val="273"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875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r>
      <w:tr>
        <w:tblPrEx>
          <w:tblCellMar>
            <w:top w:w="0" w:type="dxa"/>
            <w:left w:w="108" w:type="dxa"/>
            <w:bottom w:w="0" w:type="dxa"/>
            <w:right w:w="108" w:type="dxa"/>
          </w:tblCellMar>
        </w:tblPrEx>
        <w:trPr>
          <w:trHeight w:val="273"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875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r>
      <w:tr>
        <w:tblPrEx>
          <w:tblCellMar>
            <w:top w:w="0" w:type="dxa"/>
            <w:left w:w="108" w:type="dxa"/>
            <w:bottom w:w="0" w:type="dxa"/>
            <w:right w:w="108" w:type="dxa"/>
          </w:tblCellMar>
        </w:tblPrEx>
        <w:trPr>
          <w:trHeight w:val="273"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875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r>
      <w:tr>
        <w:tblPrEx>
          <w:tblCellMar>
            <w:top w:w="0" w:type="dxa"/>
            <w:left w:w="108" w:type="dxa"/>
            <w:bottom w:w="0" w:type="dxa"/>
            <w:right w:w="108" w:type="dxa"/>
          </w:tblCellMar>
        </w:tblPrEx>
        <w:trPr>
          <w:trHeight w:val="273"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875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r>
      <w:tr>
        <w:tblPrEx>
          <w:tblCellMar>
            <w:top w:w="0" w:type="dxa"/>
            <w:left w:w="108" w:type="dxa"/>
            <w:bottom w:w="0" w:type="dxa"/>
            <w:right w:w="108" w:type="dxa"/>
          </w:tblCellMar>
        </w:tblPrEx>
        <w:trPr>
          <w:trHeight w:val="273"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875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r>
      <w:tr>
        <w:tblPrEx>
          <w:tblCellMar>
            <w:top w:w="0" w:type="dxa"/>
            <w:left w:w="108" w:type="dxa"/>
            <w:bottom w:w="0" w:type="dxa"/>
            <w:right w:w="108" w:type="dxa"/>
          </w:tblCellMar>
        </w:tblPrEx>
        <w:trPr>
          <w:trHeight w:val="1698" w:hRule="atLeast"/>
        </w:trPr>
        <w:tc>
          <w:tcPr>
            <w:tcW w:w="100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学生陈述</w:t>
            </w:r>
          </w:p>
        </w:tc>
        <w:tc>
          <w:tcPr>
            <w:tcW w:w="8755" w:type="dxa"/>
            <w:gridSpan w:val="8"/>
            <w:tcBorders>
              <w:top w:val="single" w:color="auto" w:sz="4" w:space="0"/>
              <w:left w:val="single" w:color="auto" w:sz="4" w:space="0"/>
              <w:right w:val="single" w:color="auto" w:sz="4" w:space="0"/>
            </w:tcBorders>
            <w:vAlign w:val="bottom"/>
          </w:tcPr>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spacing w:line="240" w:lineRule="exact"/>
              <w:ind w:firstLine="5940" w:firstLineChars="3300"/>
              <w:rPr>
                <w:rFonts w:ascii="宋体" w:hAnsi="宋体" w:cs="宋体"/>
                <w:kern w:val="0"/>
                <w:sz w:val="18"/>
                <w:szCs w:val="18"/>
              </w:rPr>
            </w:pPr>
            <w:r>
              <w:rPr>
                <w:rFonts w:hint="eastAsia" w:ascii="宋体" w:hAnsi="宋体" w:cs="宋体"/>
                <w:kern w:val="0"/>
                <w:sz w:val="18"/>
                <w:szCs w:val="18"/>
              </w:rPr>
              <w:t xml:space="preserve">签   名：  </w:t>
            </w:r>
          </w:p>
          <w:p>
            <w:pPr>
              <w:spacing w:after="156" w:afterLines="50" w:line="240" w:lineRule="exact"/>
              <w:rPr>
                <w:rFonts w:ascii="宋体" w:hAnsi="宋体" w:cs="宋体"/>
                <w:kern w:val="0"/>
                <w:sz w:val="18"/>
                <w:szCs w:val="18"/>
              </w:rPr>
            </w:pPr>
            <w:r>
              <w:rPr>
                <w:rFonts w:hint="eastAsia" w:ascii="宋体" w:hAnsi="宋体" w:cs="宋体"/>
                <w:kern w:val="0"/>
                <w:sz w:val="18"/>
                <w:szCs w:val="18"/>
              </w:rPr>
              <w:t xml:space="preserve">                                                                  月    日</w:t>
            </w:r>
          </w:p>
        </w:tc>
      </w:tr>
      <w:tr>
        <w:tblPrEx>
          <w:tblCellMar>
            <w:top w:w="0" w:type="dxa"/>
            <w:left w:w="108" w:type="dxa"/>
            <w:bottom w:w="0" w:type="dxa"/>
            <w:right w:w="108" w:type="dxa"/>
          </w:tblCellMar>
        </w:tblPrEx>
        <w:trPr>
          <w:trHeight w:val="1660" w:hRule="atLeast"/>
        </w:trPr>
        <w:tc>
          <w:tcPr>
            <w:tcW w:w="100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学生所在学院意见</w:t>
            </w:r>
          </w:p>
        </w:tc>
        <w:tc>
          <w:tcPr>
            <w:tcW w:w="8755" w:type="dxa"/>
            <w:gridSpan w:val="8"/>
            <w:tcBorders>
              <w:top w:val="single" w:color="auto" w:sz="4" w:space="0"/>
              <w:left w:val="single" w:color="auto" w:sz="4" w:space="0"/>
              <w:right w:val="single" w:color="auto" w:sz="4" w:space="0"/>
            </w:tcBorders>
            <w:vAlign w:val="bottom"/>
          </w:tcPr>
          <w:p>
            <w:pPr>
              <w:widowControl/>
              <w:spacing w:line="240" w:lineRule="exact"/>
              <w:rPr>
                <w:rFonts w:ascii="宋体" w:hAnsi="宋体" w:cs="宋体"/>
                <w:kern w:val="0"/>
                <w:sz w:val="18"/>
                <w:szCs w:val="18"/>
              </w:rPr>
            </w:pPr>
            <w:r>
              <w:rPr>
                <w:rFonts w:hint="eastAsia" w:ascii="宋体" w:hAnsi="宋体" w:cs="宋体"/>
                <w:kern w:val="0"/>
                <w:sz w:val="18"/>
                <w:szCs w:val="18"/>
              </w:rPr>
              <w:t>　</w:t>
            </w: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r>
              <w:rPr>
                <w:rFonts w:hint="eastAsia" w:ascii="宋体" w:hAnsi="宋体" w:cs="宋体"/>
                <w:kern w:val="0"/>
                <w:sz w:val="18"/>
                <w:szCs w:val="18"/>
              </w:rPr>
              <w:t xml:space="preserve">    拟给予                                  处分。</w:t>
            </w:r>
          </w:p>
          <w:p>
            <w:pPr>
              <w:widowControl/>
              <w:spacing w:line="240" w:lineRule="exact"/>
              <w:rPr>
                <w:rFonts w:ascii="宋体" w:hAnsi="宋体" w:cs="宋体"/>
                <w:kern w:val="0"/>
                <w:sz w:val="18"/>
                <w:szCs w:val="18"/>
              </w:rPr>
            </w:pPr>
            <w:r>
              <w:rPr>
                <w:rFonts w:hint="eastAsia" w:ascii="宋体" w:hAnsi="宋体" w:cs="宋体"/>
                <w:kern w:val="0"/>
                <w:sz w:val="18"/>
                <w:szCs w:val="18"/>
              </w:rPr>
              <w:t xml:space="preserve">                                                            负责人：</w:t>
            </w:r>
          </w:p>
          <w:p>
            <w:pPr>
              <w:spacing w:after="156" w:afterLines="50" w:line="240" w:lineRule="exact"/>
              <w:rPr>
                <w:rFonts w:ascii="宋体" w:hAnsi="宋体" w:cs="宋体"/>
                <w:kern w:val="0"/>
                <w:sz w:val="18"/>
                <w:szCs w:val="18"/>
              </w:rPr>
            </w:pPr>
            <w:r>
              <w:rPr>
                <w:rFonts w:hint="eastAsia" w:ascii="宋体" w:hAnsi="宋体" w:cs="宋体"/>
                <w:kern w:val="0"/>
                <w:sz w:val="18"/>
                <w:szCs w:val="18"/>
              </w:rPr>
              <w:t xml:space="preserve">                                                      年    月    日</w:t>
            </w:r>
          </w:p>
        </w:tc>
      </w:tr>
      <w:tr>
        <w:tblPrEx>
          <w:tblCellMar>
            <w:top w:w="0" w:type="dxa"/>
            <w:left w:w="108" w:type="dxa"/>
            <w:bottom w:w="0" w:type="dxa"/>
            <w:right w:w="108" w:type="dxa"/>
          </w:tblCellMar>
        </w:tblPrEx>
        <w:trPr>
          <w:trHeight w:val="1330" w:hRule="atLeast"/>
        </w:trPr>
        <w:tc>
          <w:tcPr>
            <w:tcW w:w="100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教务处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意见</w:t>
            </w:r>
          </w:p>
        </w:tc>
        <w:tc>
          <w:tcPr>
            <w:tcW w:w="8755" w:type="dxa"/>
            <w:gridSpan w:val="8"/>
            <w:tcBorders>
              <w:top w:val="single" w:color="auto" w:sz="4" w:space="0"/>
              <w:left w:val="single" w:color="auto" w:sz="4" w:space="0"/>
              <w:right w:val="single" w:color="auto" w:sz="4" w:space="0"/>
            </w:tcBorders>
            <w:vAlign w:val="bottom"/>
          </w:tcPr>
          <w:p>
            <w:pPr>
              <w:widowControl/>
              <w:spacing w:line="240" w:lineRule="exact"/>
              <w:rPr>
                <w:rFonts w:ascii="宋体" w:hAnsi="宋体" w:cs="宋体"/>
                <w:kern w:val="0"/>
                <w:sz w:val="18"/>
                <w:szCs w:val="18"/>
              </w:rPr>
            </w:pPr>
            <w:r>
              <w:rPr>
                <w:rFonts w:hint="eastAsia" w:ascii="宋体" w:hAnsi="宋体" w:cs="宋体"/>
                <w:kern w:val="0"/>
                <w:sz w:val="18"/>
                <w:szCs w:val="18"/>
              </w:rPr>
              <w:t>　</w:t>
            </w: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r>
              <w:rPr>
                <w:rFonts w:hint="eastAsia" w:ascii="宋体" w:hAnsi="宋体" w:cs="宋体"/>
                <w:kern w:val="0"/>
                <w:sz w:val="18"/>
                <w:szCs w:val="18"/>
              </w:rPr>
              <w:t xml:space="preserve">                                                            负责人：</w:t>
            </w:r>
          </w:p>
          <w:p>
            <w:pPr>
              <w:spacing w:after="156" w:afterLines="50" w:line="240" w:lineRule="exact"/>
              <w:rPr>
                <w:rFonts w:ascii="宋体" w:hAnsi="宋体" w:cs="宋体"/>
                <w:kern w:val="0"/>
                <w:sz w:val="18"/>
                <w:szCs w:val="18"/>
              </w:rPr>
            </w:pPr>
            <w:r>
              <w:rPr>
                <w:rFonts w:hint="eastAsia" w:ascii="宋体" w:hAnsi="宋体" w:cs="宋体"/>
                <w:kern w:val="0"/>
                <w:sz w:val="18"/>
                <w:szCs w:val="18"/>
              </w:rPr>
              <w:t xml:space="preserve">                                                      年    月    日</w:t>
            </w:r>
          </w:p>
        </w:tc>
      </w:tr>
      <w:tr>
        <w:tblPrEx>
          <w:tblCellMar>
            <w:top w:w="0" w:type="dxa"/>
            <w:left w:w="108" w:type="dxa"/>
            <w:bottom w:w="0" w:type="dxa"/>
            <w:right w:w="108" w:type="dxa"/>
          </w:tblCellMar>
        </w:tblPrEx>
        <w:trPr>
          <w:trHeight w:val="1610" w:hRule="atLeast"/>
        </w:trPr>
        <w:tc>
          <w:tcPr>
            <w:tcW w:w="100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学校领导批示</w:t>
            </w:r>
          </w:p>
        </w:tc>
        <w:tc>
          <w:tcPr>
            <w:tcW w:w="8755" w:type="dxa"/>
            <w:gridSpan w:val="8"/>
            <w:tcBorders>
              <w:top w:val="single" w:color="auto" w:sz="4" w:space="0"/>
              <w:left w:val="single" w:color="auto" w:sz="4" w:space="0"/>
              <w:bottom w:val="single" w:color="auto" w:sz="4" w:space="0"/>
              <w:right w:val="single" w:color="auto" w:sz="4" w:space="0"/>
            </w:tcBorders>
            <w:vAlign w:val="bottom"/>
          </w:tcPr>
          <w:p>
            <w:pPr>
              <w:widowControl/>
              <w:spacing w:line="240" w:lineRule="exact"/>
              <w:rPr>
                <w:rFonts w:ascii="宋体" w:hAnsi="宋体" w:cs="宋体"/>
                <w:kern w:val="0"/>
                <w:sz w:val="18"/>
                <w:szCs w:val="18"/>
              </w:rPr>
            </w:pPr>
            <w:r>
              <w:rPr>
                <w:rFonts w:hint="eastAsia" w:ascii="宋体" w:hAnsi="宋体" w:cs="宋体"/>
                <w:kern w:val="0"/>
                <w:sz w:val="18"/>
                <w:szCs w:val="18"/>
              </w:rPr>
              <w:t>　</w:t>
            </w: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p>
          <w:p>
            <w:pPr>
              <w:widowControl/>
              <w:spacing w:line="240" w:lineRule="exact"/>
              <w:rPr>
                <w:rFonts w:ascii="宋体" w:hAnsi="宋体" w:cs="宋体"/>
                <w:kern w:val="0"/>
                <w:sz w:val="18"/>
                <w:szCs w:val="18"/>
              </w:rPr>
            </w:pPr>
            <w:r>
              <w:rPr>
                <w:rFonts w:hint="eastAsia" w:ascii="宋体" w:hAnsi="宋体" w:cs="宋体"/>
                <w:kern w:val="0"/>
                <w:sz w:val="18"/>
                <w:szCs w:val="18"/>
              </w:rPr>
              <w:t xml:space="preserve">                                                            校   长：</w:t>
            </w:r>
          </w:p>
          <w:p>
            <w:pPr>
              <w:spacing w:after="156" w:afterLines="50" w:line="240" w:lineRule="exact"/>
              <w:rPr>
                <w:rFonts w:ascii="宋体" w:hAnsi="宋体" w:cs="宋体"/>
                <w:kern w:val="0"/>
                <w:sz w:val="18"/>
                <w:szCs w:val="18"/>
              </w:rPr>
            </w:pPr>
            <w:r>
              <w:rPr>
                <w:rFonts w:hint="eastAsia" w:ascii="宋体" w:hAnsi="宋体" w:cs="宋体"/>
                <w:kern w:val="0"/>
                <w:sz w:val="18"/>
                <w:szCs w:val="18"/>
              </w:rPr>
              <w:t xml:space="preserve">                                                      年    月    日</w:t>
            </w:r>
          </w:p>
        </w:tc>
      </w:tr>
    </w:tbl>
    <w:p>
      <w:pPr>
        <w:spacing w:before="312" w:beforeLines="100" w:after="312" w:afterLines="100" w:line="300" w:lineRule="auto"/>
        <w:rPr>
          <w:rFonts w:ascii="宋体" w:hAnsi="宋体"/>
          <w:szCs w:val="21"/>
        </w:rPr>
      </w:pPr>
    </w:p>
    <w:p>
      <w:pPr>
        <w:widowControl/>
        <w:jc w:val="left"/>
        <w:rPr>
          <w:rFonts w:ascii="等线" w:hAnsi="等线" w:eastAsia="等线" w:cs="宋体"/>
          <w:b/>
          <w:color w:val="000000"/>
          <w:kern w:val="0"/>
          <w:sz w:val="16"/>
          <w:szCs w:val="16"/>
        </w:rPr>
        <w:sectPr>
          <w:headerReference r:id="rId3" w:type="default"/>
          <w:footerReference r:id="rId5" w:type="default"/>
          <w:headerReference r:id="rId4" w:type="even"/>
          <w:footerReference r:id="rId6" w:type="even"/>
          <w:pgSz w:w="11906" w:h="16838"/>
          <w:pgMar w:top="964" w:right="1106" w:bottom="964" w:left="1077" w:header="57" w:footer="57" w:gutter="0"/>
          <w:pgNumType w:start="0"/>
          <w:cols w:space="425" w:num="1"/>
          <w:titlePg/>
          <w:docGrid w:type="lines" w:linePitch="312" w:charSpace="0"/>
        </w:sectPr>
      </w:pPr>
    </w:p>
    <w:p>
      <w:pPr>
        <w:widowControl/>
        <w:jc w:val="center"/>
        <w:rPr>
          <w:rFonts w:ascii="等线" w:hAnsi="等线" w:eastAsia="等线" w:cs="宋体"/>
          <w:color w:val="000000"/>
          <w:kern w:val="0"/>
          <w:sz w:val="32"/>
          <w:szCs w:val="32"/>
        </w:rPr>
      </w:pPr>
      <w:r>
        <w:rPr>
          <w:rFonts w:hint="eastAsia" w:ascii="等线" w:hAnsi="等线" w:eastAsia="等线" w:cs="宋体"/>
          <w:color w:val="000000"/>
          <w:kern w:val="0"/>
          <w:sz w:val="32"/>
          <w:szCs w:val="32"/>
        </w:rPr>
        <w:t>学生在考试中有下列情形</w:t>
      </w:r>
    </w:p>
    <w:p>
      <w:pPr>
        <w:widowControl/>
        <w:jc w:val="left"/>
        <w:rPr>
          <w:rFonts w:ascii="等线" w:hAnsi="等线" w:eastAsia="等线" w:cs="宋体"/>
          <w:b/>
          <w:color w:val="000000"/>
          <w:kern w:val="0"/>
          <w:sz w:val="32"/>
          <w:szCs w:val="32"/>
        </w:rPr>
      </w:pPr>
    </w:p>
    <w:p>
      <w:pPr>
        <w:widowControl/>
        <w:jc w:val="left"/>
        <w:rPr>
          <w:rFonts w:ascii="等线" w:hAnsi="等线" w:eastAsia="等线" w:cs="宋体"/>
          <w:b/>
          <w:color w:val="000000"/>
          <w:kern w:val="0"/>
          <w:sz w:val="32"/>
          <w:szCs w:val="32"/>
        </w:rPr>
        <w:sectPr>
          <w:type w:val="continuous"/>
          <w:pgSz w:w="11906" w:h="16838"/>
          <w:pgMar w:top="1134" w:right="1106" w:bottom="1531" w:left="1077" w:header="57" w:footer="57" w:gutter="0"/>
          <w:pgNumType w:start="0"/>
          <w:cols w:space="425" w:num="1"/>
          <w:titlePg/>
          <w:docGrid w:type="lines" w:linePitch="312" w:charSpace="0"/>
        </w:sectPr>
      </w:pPr>
    </w:p>
    <w:p>
      <w:pPr>
        <w:widowControl/>
        <w:spacing w:line="276" w:lineRule="auto"/>
        <w:rPr>
          <w:rFonts w:ascii="等线" w:hAnsi="等线" w:eastAsia="等线" w:cs="宋体"/>
          <w:b/>
          <w:color w:val="000000"/>
          <w:kern w:val="0"/>
          <w:sz w:val="32"/>
          <w:szCs w:val="32"/>
        </w:rPr>
      </w:pPr>
      <w:r>
        <w:rPr>
          <w:rFonts w:hint="eastAsia" w:ascii="等线" w:hAnsi="等线" w:eastAsia="等线" w:cs="宋体"/>
          <w:b/>
          <w:color w:val="000000"/>
          <w:kern w:val="0"/>
          <w:sz w:val="32"/>
          <w:szCs w:val="32"/>
        </w:rPr>
        <w:t>一、</w:t>
      </w:r>
      <w:r>
        <w:rPr>
          <w:rFonts w:hint="eastAsia" w:ascii="等线" w:hAnsi="等线" w:eastAsia="等线" w:cs="宋体"/>
          <w:b/>
          <w:color w:val="000000"/>
          <w:kern w:val="0"/>
          <w:sz w:val="32"/>
          <w:szCs w:val="32"/>
          <w:lang w:val="en-US" w:eastAsia="zh-CN"/>
        </w:rPr>
        <w:t>考试</w:t>
      </w:r>
      <w:r>
        <w:rPr>
          <w:rFonts w:hint="eastAsia" w:ascii="等线" w:hAnsi="等线" w:eastAsia="等线" w:cs="宋体"/>
          <w:b/>
          <w:color w:val="000000"/>
          <w:kern w:val="0"/>
          <w:sz w:val="32"/>
          <w:szCs w:val="32"/>
        </w:rPr>
        <w:t>违纪行为</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rPr>
        <w:t>1. 未按规定携带有效证件参加考试的；</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2. 不服从考试工作人员、监考人员安排，未在规定的座位参加考试的；</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3. 至试卷分发时尚未将复习资料、书包以及其他考试规定以外的物品放在指定位置的；</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4. 自带稿纸或者其他纸张(与考试课程无关)的；</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5. 未经允许借用他人或借给他人考试规定所需的参考资料、计算器等物品的；</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6. 在考场内或附近，喧哗、吸烟或者实施其他影响考场秩序行为的；</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7. 考试开始信号发出前答题或者考试结束信号发出后继续答题的。</w:t>
      </w:r>
    </w:p>
    <w:p>
      <w:pPr>
        <w:widowControl/>
        <w:spacing w:line="276" w:lineRule="auto"/>
        <w:rPr>
          <w:rFonts w:ascii="等线" w:hAnsi="等线" w:eastAsia="等线" w:cs="宋体"/>
          <w:b/>
          <w:color w:val="000000"/>
          <w:kern w:val="0"/>
          <w:sz w:val="32"/>
          <w:szCs w:val="32"/>
        </w:rPr>
      </w:pPr>
      <w:r>
        <w:rPr>
          <w:rFonts w:hint="eastAsia" w:ascii="等线" w:hAnsi="等线" w:eastAsia="等线" w:cs="宋体"/>
          <w:b/>
          <w:color w:val="000000"/>
          <w:kern w:val="0"/>
          <w:sz w:val="32"/>
          <w:szCs w:val="32"/>
          <w:lang w:val="en-US" w:eastAsia="zh-CN"/>
        </w:rPr>
        <w:t>二</w:t>
      </w:r>
      <w:r>
        <w:rPr>
          <w:rFonts w:hint="eastAsia" w:ascii="等线" w:hAnsi="等线" w:eastAsia="等线" w:cs="宋体"/>
          <w:b/>
          <w:color w:val="000000"/>
          <w:kern w:val="0"/>
          <w:sz w:val="32"/>
          <w:szCs w:val="32"/>
        </w:rPr>
        <w:t>、</w:t>
      </w:r>
      <w:r>
        <w:rPr>
          <w:rFonts w:hint="eastAsia" w:ascii="等线" w:hAnsi="等线" w:eastAsia="等线" w:cs="宋体"/>
          <w:b/>
          <w:color w:val="000000"/>
          <w:kern w:val="0"/>
          <w:sz w:val="32"/>
          <w:szCs w:val="32"/>
          <w:lang w:val="en-US" w:eastAsia="zh-CN"/>
        </w:rPr>
        <w:t>考试严重</w:t>
      </w:r>
      <w:r>
        <w:rPr>
          <w:rFonts w:hint="eastAsia" w:ascii="等线" w:hAnsi="等线" w:eastAsia="等线" w:cs="宋体"/>
          <w:b/>
          <w:color w:val="000000"/>
          <w:kern w:val="0"/>
          <w:sz w:val="32"/>
          <w:szCs w:val="32"/>
        </w:rPr>
        <w:t>违纪行为</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val="en-US" w:eastAsia="zh-CN"/>
        </w:rPr>
        <w:t>1</w:t>
      </w:r>
      <w:r>
        <w:rPr>
          <w:rFonts w:hint="eastAsia" w:ascii="等线" w:hAnsi="等线" w:eastAsia="等线" w:cs="宋体"/>
          <w:color w:val="000000"/>
          <w:kern w:val="0"/>
          <w:szCs w:val="21"/>
        </w:rPr>
        <w:t>. 在考试过程中旁窥他人试卷、答卷等考试材料，或者</w:t>
      </w:r>
      <w:r>
        <w:rPr>
          <w:rFonts w:hint="eastAsia" w:ascii="等线" w:hAnsi="等线" w:eastAsia="等线" w:cs="宋体"/>
          <w:color w:val="000000"/>
          <w:kern w:val="0"/>
          <w:szCs w:val="21"/>
          <w:lang w:val="en-US" w:eastAsia="zh-CN"/>
        </w:rPr>
        <w:t>提供考试材料给他人旁窥，但未抄袭的</w:t>
      </w:r>
      <w:r>
        <w:rPr>
          <w:rFonts w:hint="eastAsia" w:ascii="等线" w:hAnsi="等线" w:eastAsia="等线" w:cs="宋体"/>
          <w:color w:val="000000"/>
          <w:kern w:val="0"/>
          <w:szCs w:val="21"/>
        </w:rPr>
        <w:t>；</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val="en-US" w:eastAsia="zh-CN"/>
        </w:rPr>
        <w:t>2</w:t>
      </w:r>
      <w:r>
        <w:rPr>
          <w:rFonts w:hint="eastAsia" w:ascii="等线" w:hAnsi="等线" w:eastAsia="等线" w:cs="宋体"/>
          <w:color w:val="000000"/>
          <w:kern w:val="0"/>
          <w:szCs w:val="21"/>
        </w:rPr>
        <w:t>. 在考试过程中交头接耳、互打暗号或者手势的；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val="en-US" w:eastAsia="zh-CN"/>
        </w:rPr>
        <w:t>3</w:t>
      </w:r>
      <w:r>
        <w:rPr>
          <w:rFonts w:hint="eastAsia" w:ascii="等线" w:hAnsi="等线" w:eastAsia="等线" w:cs="宋体"/>
          <w:color w:val="000000"/>
          <w:kern w:val="0"/>
          <w:szCs w:val="21"/>
        </w:rPr>
        <w:t>. 擅自将试卷、答卷(含答题卡、答题纸等)、草稿纸等考试用纸带出考场的；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val="en-US" w:eastAsia="zh-CN"/>
        </w:rPr>
        <w:t>4</w:t>
      </w:r>
      <w:r>
        <w:rPr>
          <w:rFonts w:hint="eastAsia" w:ascii="等线" w:hAnsi="等线" w:eastAsia="等线" w:cs="宋体"/>
          <w:color w:val="000000"/>
          <w:kern w:val="0"/>
          <w:szCs w:val="21"/>
        </w:rPr>
        <w:t xml:space="preserve"> 未经考试工作人员、监考人员同意在考试过程中擅自离开考场的；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val="en-US" w:eastAsia="zh-CN"/>
        </w:rPr>
        <w:t>5</w:t>
      </w:r>
      <w:r>
        <w:rPr>
          <w:rFonts w:hint="eastAsia" w:ascii="等线" w:hAnsi="等线" w:eastAsia="等线" w:cs="宋体"/>
          <w:color w:val="000000"/>
          <w:kern w:val="0"/>
          <w:szCs w:val="21"/>
        </w:rPr>
        <w:t xml:space="preserve"> 用规定以外的笔或者纸答题，或者在试卷规定以外的地方书写姓名、考号(学号)或者以其他方式在答卷上标记信息的；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val="en-US" w:eastAsia="zh-CN"/>
        </w:rPr>
        <w:t>6</w:t>
      </w:r>
      <w:r>
        <w:rPr>
          <w:rFonts w:hint="eastAsia" w:ascii="等线" w:hAnsi="等线" w:eastAsia="等线" w:cs="宋体"/>
          <w:color w:val="000000"/>
          <w:kern w:val="0"/>
          <w:szCs w:val="21"/>
        </w:rPr>
        <w:t>. 其他违反考场规则但尚未构成考试作弊的。</w:t>
      </w:r>
    </w:p>
    <w:p>
      <w:pPr>
        <w:widowControl/>
        <w:spacing w:line="276" w:lineRule="auto"/>
        <w:rPr>
          <w:rFonts w:hint="eastAsia" w:ascii="等线" w:hAnsi="等线" w:eastAsia="等线" w:cs="宋体"/>
          <w:b/>
          <w:color w:val="000000"/>
          <w:kern w:val="0"/>
          <w:sz w:val="32"/>
          <w:szCs w:val="32"/>
        </w:rPr>
      </w:pPr>
      <w:r>
        <w:rPr>
          <w:rFonts w:hint="eastAsia" w:ascii="等线" w:hAnsi="等线" w:eastAsia="等线" w:cs="宋体"/>
          <w:b/>
          <w:color w:val="000000"/>
          <w:kern w:val="0"/>
          <w:sz w:val="32"/>
          <w:szCs w:val="32"/>
          <w:lang w:val="en-US" w:eastAsia="zh-CN"/>
        </w:rPr>
        <w:t>三</w:t>
      </w:r>
      <w:r>
        <w:rPr>
          <w:rFonts w:hint="eastAsia" w:ascii="等线" w:hAnsi="等线" w:eastAsia="等线" w:cs="宋体"/>
          <w:b/>
          <w:color w:val="000000"/>
          <w:kern w:val="0"/>
          <w:sz w:val="32"/>
          <w:szCs w:val="32"/>
        </w:rPr>
        <w:t>、考试作弊行为</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rPr>
        <w:t>1．在桌内、座位旁边或试卷下面有与考试课程相关的书本、笔记、复习资料等考试规定以外物品的；</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2．在桌面、身体或考试允许使用的物品等处有与考试课程相关的内容的；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rPr>
        <w:t>3．将存储有与考试课程相关资料的电子设备（如电子辞典等）或者具有收发信息功能的</w:t>
      </w:r>
      <w:r>
        <w:rPr>
          <w:rFonts w:hint="eastAsia" w:ascii="等线" w:hAnsi="等线" w:eastAsia="等线" w:cs="宋体"/>
          <w:color w:val="000000"/>
          <w:kern w:val="0"/>
          <w:szCs w:val="21"/>
          <w:lang w:val="en-US" w:eastAsia="zh-CN"/>
        </w:rPr>
        <w:t>电子</w:t>
      </w:r>
      <w:r>
        <w:rPr>
          <w:rFonts w:hint="eastAsia" w:ascii="等线" w:hAnsi="等线" w:eastAsia="等线" w:cs="宋体"/>
          <w:color w:val="000000"/>
          <w:kern w:val="0"/>
          <w:szCs w:val="21"/>
        </w:rPr>
        <w:t>设备（如手机、</w:t>
      </w:r>
      <w:r>
        <w:rPr>
          <w:rFonts w:hint="eastAsia" w:ascii="等线" w:hAnsi="等线" w:eastAsia="等线" w:cs="宋体"/>
          <w:color w:val="000000"/>
          <w:kern w:val="0"/>
          <w:szCs w:val="21"/>
          <w:lang w:val="en-US" w:eastAsia="zh-CN"/>
        </w:rPr>
        <w:t>电脑、</w:t>
      </w:r>
      <w:r>
        <w:rPr>
          <w:rFonts w:hint="eastAsia" w:ascii="等线" w:hAnsi="等线" w:eastAsia="等线" w:cs="宋体"/>
          <w:color w:val="000000"/>
          <w:kern w:val="0"/>
          <w:szCs w:val="21"/>
        </w:rPr>
        <w:t>电子表等）带至考座的；</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4．利用上厕所等机会在考场外查看与考试课程相关的资料、或与他人交谈有关考试内容的；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rPr>
        <w:t>5．抄袭或者协助他人抄袭试题答案或者与考试内容相关资料的；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rPr>
        <w:t>6．传、接或者交换试卷、答卷、草稿纸、纸条等与考试内容相关资料的；</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7．任课教师或考试工作人员在考试过程中或者考试结束后发现下列情形之一的，认定相关的考生实施了考试作弊行为：</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eastAsia="zh-CN"/>
        </w:rPr>
        <w:t>（</w:t>
      </w:r>
      <w:r>
        <w:rPr>
          <w:rFonts w:hint="eastAsia" w:ascii="等线" w:hAnsi="等线" w:eastAsia="等线" w:cs="宋体"/>
          <w:color w:val="000000"/>
          <w:kern w:val="0"/>
          <w:szCs w:val="21"/>
        </w:rPr>
        <w:t>1</w:t>
      </w:r>
      <w:r>
        <w:rPr>
          <w:rFonts w:hint="eastAsia" w:ascii="等线" w:hAnsi="等线" w:eastAsia="等线" w:cs="宋体"/>
          <w:color w:val="000000"/>
          <w:kern w:val="0"/>
          <w:szCs w:val="21"/>
          <w:lang w:eastAsia="zh-CN"/>
        </w:rPr>
        <w:t>）</w:t>
      </w:r>
      <w:r>
        <w:rPr>
          <w:rFonts w:hint="eastAsia" w:ascii="等线" w:hAnsi="等线" w:eastAsia="等线" w:cs="宋体"/>
          <w:color w:val="000000"/>
          <w:kern w:val="0"/>
          <w:szCs w:val="21"/>
        </w:rPr>
        <w:t>故意隐瞒事实，阻碍监（巡）考老师正常公务的；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eastAsia="zh-CN"/>
        </w:rPr>
        <w:t>（</w:t>
      </w:r>
      <w:r>
        <w:rPr>
          <w:rFonts w:hint="eastAsia" w:ascii="等线" w:hAnsi="等线" w:eastAsia="等线" w:cs="宋体"/>
          <w:color w:val="000000"/>
          <w:kern w:val="0"/>
          <w:szCs w:val="21"/>
        </w:rPr>
        <w:t>2</w:t>
      </w:r>
      <w:r>
        <w:rPr>
          <w:rFonts w:hint="eastAsia" w:ascii="等线" w:hAnsi="等线" w:eastAsia="等线" w:cs="宋体"/>
          <w:color w:val="000000"/>
          <w:kern w:val="0"/>
          <w:szCs w:val="21"/>
          <w:lang w:eastAsia="zh-CN"/>
        </w:rPr>
        <w:t>）</w:t>
      </w:r>
      <w:r>
        <w:rPr>
          <w:rFonts w:hint="eastAsia" w:ascii="等线" w:hAnsi="等线" w:eastAsia="等线" w:cs="宋体"/>
          <w:color w:val="000000"/>
          <w:kern w:val="0"/>
          <w:szCs w:val="21"/>
        </w:rPr>
        <w:t>通过伪造证件、证明及其他材料获得考试资格和考试成绩的；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eastAsia="zh-CN"/>
        </w:rPr>
        <w:t>（</w:t>
      </w:r>
      <w:r>
        <w:rPr>
          <w:rFonts w:hint="eastAsia" w:ascii="等线" w:hAnsi="等线" w:eastAsia="等线" w:cs="宋体"/>
          <w:color w:val="000000"/>
          <w:kern w:val="0"/>
          <w:szCs w:val="21"/>
        </w:rPr>
        <w:t>3</w:t>
      </w:r>
      <w:r>
        <w:rPr>
          <w:rFonts w:hint="eastAsia" w:ascii="等线" w:hAnsi="等线" w:eastAsia="等线" w:cs="宋体"/>
          <w:color w:val="000000"/>
          <w:kern w:val="0"/>
          <w:szCs w:val="21"/>
          <w:lang w:eastAsia="zh-CN"/>
        </w:rPr>
        <w:t>）</w:t>
      </w:r>
      <w:r>
        <w:rPr>
          <w:rFonts w:hint="eastAsia" w:ascii="等线" w:hAnsi="等线" w:eastAsia="等线" w:cs="宋体"/>
          <w:color w:val="000000"/>
          <w:kern w:val="0"/>
          <w:szCs w:val="21"/>
        </w:rPr>
        <w:t>评卷过程中被认定为答案雷同的；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eastAsia="zh-CN"/>
        </w:rPr>
        <w:t>（</w:t>
      </w:r>
      <w:r>
        <w:rPr>
          <w:rFonts w:hint="eastAsia" w:ascii="等线" w:hAnsi="等线" w:eastAsia="等线" w:cs="宋体"/>
          <w:color w:val="000000"/>
          <w:kern w:val="0"/>
          <w:szCs w:val="21"/>
        </w:rPr>
        <w:t>4</w:t>
      </w:r>
      <w:r>
        <w:rPr>
          <w:rFonts w:hint="eastAsia" w:ascii="等线" w:hAnsi="等线" w:eastAsia="等线" w:cs="宋体"/>
          <w:color w:val="000000"/>
          <w:kern w:val="0"/>
          <w:szCs w:val="21"/>
          <w:lang w:eastAsia="zh-CN"/>
        </w:rPr>
        <w:t>）</w:t>
      </w:r>
      <w:r>
        <w:rPr>
          <w:rFonts w:hint="eastAsia" w:ascii="等线" w:hAnsi="等线" w:eastAsia="等线" w:cs="宋体"/>
          <w:color w:val="000000"/>
          <w:kern w:val="0"/>
          <w:szCs w:val="21"/>
        </w:rPr>
        <w:t>考场纪律混乱、考试秩序失控，出现大面积考试作弊现象的；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eastAsia="zh-CN"/>
        </w:rPr>
        <w:t>（</w:t>
      </w:r>
      <w:r>
        <w:rPr>
          <w:rFonts w:hint="eastAsia" w:ascii="等线" w:hAnsi="等线" w:eastAsia="等线" w:cs="宋体"/>
          <w:color w:val="000000"/>
          <w:kern w:val="0"/>
          <w:szCs w:val="21"/>
        </w:rPr>
        <w:t>5</w:t>
      </w:r>
      <w:r>
        <w:rPr>
          <w:rFonts w:hint="eastAsia" w:ascii="等线" w:hAnsi="等线" w:eastAsia="等线" w:cs="宋体"/>
          <w:color w:val="000000"/>
          <w:kern w:val="0"/>
          <w:szCs w:val="21"/>
          <w:lang w:eastAsia="zh-CN"/>
        </w:rPr>
        <w:t>）</w:t>
      </w:r>
      <w:r>
        <w:rPr>
          <w:rFonts w:hint="eastAsia" w:ascii="等线" w:hAnsi="等线" w:eastAsia="等线" w:cs="宋体"/>
          <w:color w:val="000000"/>
          <w:kern w:val="0"/>
          <w:szCs w:val="21"/>
        </w:rPr>
        <w:t>考试工作人员协助实施作弊行为，事后查实的；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eastAsia="zh-CN"/>
        </w:rPr>
        <w:t>（</w:t>
      </w:r>
      <w:r>
        <w:rPr>
          <w:rFonts w:hint="eastAsia" w:ascii="等线" w:hAnsi="等线" w:eastAsia="等线" w:cs="宋体"/>
          <w:color w:val="000000"/>
          <w:kern w:val="0"/>
          <w:szCs w:val="21"/>
        </w:rPr>
        <w:t>6</w:t>
      </w:r>
      <w:r>
        <w:rPr>
          <w:rFonts w:hint="eastAsia" w:ascii="等线" w:hAnsi="等线" w:eastAsia="等线" w:cs="宋体"/>
          <w:color w:val="000000"/>
          <w:kern w:val="0"/>
          <w:szCs w:val="21"/>
          <w:lang w:val="en-US" w:eastAsia="zh-CN"/>
        </w:rPr>
        <w:t>)</w:t>
      </w:r>
      <w:r>
        <w:rPr>
          <w:rFonts w:hint="eastAsia" w:ascii="等线" w:hAnsi="等线" w:eastAsia="等线" w:cs="宋体"/>
          <w:color w:val="000000"/>
          <w:kern w:val="0"/>
          <w:szCs w:val="21"/>
        </w:rPr>
        <w:t>其他应认定为作弊的。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rPr>
        <w:t>8．其他以不正当手段获得或者试图获得试题答案、考试成绩的；</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9．抢夺、窃取他人试卷、答卷或者胁迫他人为自己抄袭提供方便的；</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10．参与群体作弊的；</w:t>
      </w:r>
    </w:p>
    <w:p>
      <w:pPr>
        <w:spacing w:line="276" w:lineRule="auto"/>
        <w:rPr>
          <w:rFonts w:hint="eastAsia" w:ascii="等线" w:hAnsi="等线" w:eastAsia="等线" w:cs="宋体"/>
          <w:color w:val="000000"/>
          <w:kern w:val="0"/>
          <w:szCs w:val="21"/>
        </w:rPr>
      </w:pPr>
      <w:r>
        <w:rPr>
          <w:rFonts w:hint="eastAsia" w:ascii="等线" w:hAnsi="等线" w:eastAsia="等线" w:cs="宋体"/>
          <w:b/>
          <w:color w:val="000000"/>
          <w:kern w:val="0"/>
          <w:sz w:val="32"/>
          <w:szCs w:val="32"/>
          <w:lang w:val="en-US" w:eastAsia="zh-CN"/>
        </w:rPr>
        <w:t>四</w:t>
      </w:r>
      <w:bookmarkStart w:id="0" w:name="_GoBack"/>
      <w:bookmarkEnd w:id="0"/>
      <w:r>
        <w:rPr>
          <w:rFonts w:hint="eastAsia" w:ascii="等线" w:hAnsi="等线" w:eastAsia="等线" w:cs="宋体"/>
          <w:b/>
          <w:color w:val="000000"/>
          <w:kern w:val="0"/>
          <w:sz w:val="32"/>
          <w:szCs w:val="32"/>
        </w:rPr>
        <w:t>、考试</w:t>
      </w:r>
      <w:r>
        <w:rPr>
          <w:rFonts w:hint="eastAsia" w:ascii="等线" w:hAnsi="等线" w:eastAsia="等线" w:cs="宋体"/>
          <w:b/>
          <w:color w:val="000000"/>
          <w:kern w:val="0"/>
          <w:sz w:val="32"/>
          <w:szCs w:val="32"/>
          <w:lang w:val="en-US" w:eastAsia="zh-CN"/>
        </w:rPr>
        <w:t>严重</w:t>
      </w:r>
      <w:r>
        <w:rPr>
          <w:rFonts w:hint="eastAsia" w:ascii="等线" w:hAnsi="等线" w:eastAsia="等线" w:cs="宋体"/>
          <w:b/>
          <w:color w:val="000000"/>
          <w:kern w:val="0"/>
          <w:sz w:val="32"/>
          <w:szCs w:val="32"/>
        </w:rPr>
        <w:t>作弊行为</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lang w:val="en-US" w:eastAsia="zh-CN"/>
        </w:rPr>
        <w:t>1</w:t>
      </w:r>
      <w:r>
        <w:rPr>
          <w:rFonts w:hint="eastAsia" w:ascii="等线" w:hAnsi="等线" w:eastAsia="等线" w:cs="宋体"/>
          <w:color w:val="000000"/>
          <w:kern w:val="0"/>
          <w:szCs w:val="21"/>
        </w:rPr>
        <w:t>．窃取考题，考后私自改分、改考试答案的；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val="en-US" w:eastAsia="zh-CN"/>
        </w:rPr>
        <w:t>2</w:t>
      </w:r>
      <w:r>
        <w:rPr>
          <w:rFonts w:hint="eastAsia" w:ascii="等线" w:hAnsi="等线" w:eastAsia="等线" w:cs="宋体"/>
          <w:color w:val="000000"/>
          <w:kern w:val="0"/>
          <w:szCs w:val="21"/>
        </w:rPr>
        <w:t>．故意销毁试卷、答卷或者其他考试材料的；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val="en-US" w:eastAsia="zh-CN"/>
        </w:rPr>
        <w:t>3.</w:t>
      </w:r>
      <w:r>
        <w:rPr>
          <w:rFonts w:hint="eastAsia" w:ascii="等线" w:hAnsi="等线" w:eastAsia="等线" w:cs="宋体"/>
          <w:color w:val="000000"/>
          <w:kern w:val="0"/>
          <w:szCs w:val="21"/>
        </w:rPr>
        <w:t>涂改他人试卷姓名占为己有的；</w:t>
      </w:r>
    </w:p>
    <w:p>
      <w:pPr>
        <w:spacing w:line="276" w:lineRule="auto"/>
        <w:rPr>
          <w:rFonts w:hint="eastAsia" w:ascii="等线" w:hAnsi="等线" w:eastAsia="等线" w:cs="宋体"/>
          <w:color w:val="000000"/>
          <w:kern w:val="0"/>
          <w:szCs w:val="21"/>
          <w:lang w:val="en-US" w:eastAsia="zh-CN"/>
        </w:rPr>
      </w:pPr>
      <w:r>
        <w:rPr>
          <w:rFonts w:hint="eastAsia" w:ascii="等线" w:hAnsi="等线" w:eastAsia="等线" w:cs="宋体"/>
          <w:color w:val="000000"/>
          <w:kern w:val="0"/>
          <w:szCs w:val="21"/>
          <w:lang w:val="en-US" w:eastAsia="zh-CN"/>
        </w:rPr>
        <w:t>4.</w:t>
      </w:r>
      <w:r>
        <w:rPr>
          <w:rFonts w:hint="eastAsia" w:ascii="等线" w:hAnsi="等线" w:eastAsia="等线" w:cs="宋体"/>
          <w:color w:val="000000"/>
          <w:kern w:val="0"/>
          <w:szCs w:val="21"/>
        </w:rPr>
        <w:t>使用通讯设备及其他工具器材</w:t>
      </w:r>
      <w:r>
        <w:rPr>
          <w:rFonts w:hint="eastAsia" w:ascii="等线" w:hAnsi="等线" w:eastAsia="等线" w:cs="宋体"/>
          <w:color w:val="000000"/>
          <w:kern w:val="0"/>
          <w:szCs w:val="21"/>
          <w:lang w:val="en-US" w:eastAsia="zh-CN"/>
        </w:rPr>
        <w:t>通话、查阅、</w:t>
      </w:r>
      <w:r>
        <w:rPr>
          <w:rFonts w:hint="eastAsia" w:ascii="等线" w:hAnsi="等线" w:eastAsia="等线" w:cs="宋体"/>
          <w:color w:val="000000"/>
          <w:kern w:val="0"/>
          <w:szCs w:val="21"/>
        </w:rPr>
        <w:t>发送、接收考试相关内容的</w:t>
      </w:r>
      <w:r>
        <w:rPr>
          <w:rFonts w:hint="eastAsia" w:ascii="等线" w:hAnsi="等线" w:eastAsia="等线" w:cs="宋体"/>
          <w:color w:val="000000"/>
          <w:kern w:val="0"/>
          <w:szCs w:val="21"/>
          <w:lang w:val="en-US" w:eastAsia="zh-CN"/>
        </w:rPr>
        <w:t>；</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val="en-US" w:eastAsia="zh-CN"/>
        </w:rPr>
        <w:t>5.</w:t>
      </w:r>
      <w:r>
        <w:rPr>
          <w:rFonts w:hint="eastAsia" w:ascii="等线" w:hAnsi="等线" w:eastAsia="等线" w:cs="宋体"/>
          <w:color w:val="000000"/>
          <w:kern w:val="0"/>
          <w:szCs w:val="21"/>
        </w:rPr>
        <w:t>代替他人或者让他人代替自己参加考试的；</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val="en-US" w:eastAsia="zh-CN"/>
        </w:rPr>
        <w:t>6.</w:t>
      </w:r>
      <w:r>
        <w:rPr>
          <w:rFonts w:hint="eastAsia" w:ascii="等线" w:hAnsi="等线" w:eastAsia="等线" w:cs="宋体"/>
          <w:color w:val="000000"/>
          <w:kern w:val="0"/>
          <w:szCs w:val="21"/>
        </w:rPr>
        <w:t>组织、实施群体作弊的主要责任人；</w:t>
      </w:r>
    </w:p>
    <w:p>
      <w:pPr>
        <w:spacing w:line="276" w:lineRule="auto"/>
        <w:rPr>
          <w:rFonts w:hint="eastAsia" w:ascii="等线" w:hAnsi="等线" w:eastAsia="等线" w:cs="宋体"/>
          <w:color w:val="000000"/>
          <w:kern w:val="0"/>
          <w:szCs w:val="21"/>
        </w:rPr>
      </w:pPr>
      <w:r>
        <w:rPr>
          <w:rFonts w:hint="eastAsia" w:ascii="等线" w:hAnsi="等线" w:eastAsia="等线" w:cs="宋体"/>
          <w:color w:val="000000"/>
          <w:kern w:val="0"/>
          <w:szCs w:val="21"/>
          <w:lang w:val="en-US" w:eastAsia="zh-CN"/>
        </w:rPr>
        <w:t>7.</w:t>
      </w:r>
      <w:r>
        <w:rPr>
          <w:rFonts w:hint="eastAsia" w:ascii="等线" w:hAnsi="等线" w:eastAsia="等线" w:cs="宋体"/>
          <w:color w:val="000000"/>
          <w:kern w:val="0"/>
          <w:szCs w:val="21"/>
        </w:rPr>
        <w:t>向他人出售考试试题或答案牟取利益的；</w:t>
      </w:r>
    </w:p>
    <w:p>
      <w:pPr>
        <w:spacing w:line="276" w:lineRule="auto"/>
        <w:rPr>
          <w:rFonts w:hint="default" w:ascii="等线" w:hAnsi="等线" w:eastAsia="等线" w:cs="宋体"/>
          <w:color w:val="000000"/>
          <w:kern w:val="0"/>
          <w:szCs w:val="21"/>
          <w:lang w:val="en-US" w:eastAsia="zh-CN"/>
        </w:rPr>
      </w:pPr>
      <w:r>
        <w:rPr>
          <w:rFonts w:hint="eastAsia" w:ascii="等线" w:hAnsi="等线" w:eastAsia="等线" w:cs="宋体"/>
          <w:color w:val="000000"/>
          <w:kern w:val="0"/>
          <w:szCs w:val="21"/>
          <w:lang w:val="en-US" w:eastAsia="zh-CN"/>
        </w:rPr>
        <w:t>8.</w:t>
      </w:r>
      <w:r>
        <w:rPr>
          <w:rFonts w:hint="eastAsia" w:ascii="等线" w:hAnsi="等线" w:eastAsia="等线" w:cs="宋体"/>
          <w:color w:val="000000"/>
          <w:kern w:val="0"/>
          <w:szCs w:val="21"/>
        </w:rPr>
        <w:t>其他严重作弊或扰乱考试秩序的。</w:t>
      </w:r>
    </w:p>
    <w:sectPr>
      <w:type w:val="continuous"/>
      <w:pgSz w:w="11906" w:h="16838"/>
      <w:pgMar w:top="1077" w:right="1106" w:bottom="964" w:left="1077" w:header="57" w:footer="57" w:gutter="0"/>
      <w:pgNumType w:start="0"/>
      <w:cols w:space="425" w:num="2"/>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242C"/>
    <w:rsid w:val="00083EA1"/>
    <w:rsid w:val="00111556"/>
    <w:rsid w:val="00131D20"/>
    <w:rsid w:val="00185FF7"/>
    <w:rsid w:val="00190677"/>
    <w:rsid w:val="001B60A6"/>
    <w:rsid w:val="001D2F03"/>
    <w:rsid w:val="00224D11"/>
    <w:rsid w:val="00283687"/>
    <w:rsid w:val="00287220"/>
    <w:rsid w:val="003538AA"/>
    <w:rsid w:val="00402E1E"/>
    <w:rsid w:val="004759B3"/>
    <w:rsid w:val="004A0B18"/>
    <w:rsid w:val="004A0D9D"/>
    <w:rsid w:val="004C2AEF"/>
    <w:rsid w:val="004C79C1"/>
    <w:rsid w:val="00525996"/>
    <w:rsid w:val="005876A2"/>
    <w:rsid w:val="00641672"/>
    <w:rsid w:val="0069368E"/>
    <w:rsid w:val="006A242C"/>
    <w:rsid w:val="006C111E"/>
    <w:rsid w:val="00705446"/>
    <w:rsid w:val="007249C0"/>
    <w:rsid w:val="00775C65"/>
    <w:rsid w:val="007C43B7"/>
    <w:rsid w:val="007E586D"/>
    <w:rsid w:val="0082502C"/>
    <w:rsid w:val="00854C65"/>
    <w:rsid w:val="008B3A61"/>
    <w:rsid w:val="008D71BA"/>
    <w:rsid w:val="00A15CAC"/>
    <w:rsid w:val="00A61E1C"/>
    <w:rsid w:val="00A852BF"/>
    <w:rsid w:val="00AB637B"/>
    <w:rsid w:val="00AD38D5"/>
    <w:rsid w:val="00B0427F"/>
    <w:rsid w:val="00B67DEF"/>
    <w:rsid w:val="00B87148"/>
    <w:rsid w:val="00B91EFD"/>
    <w:rsid w:val="00BB679C"/>
    <w:rsid w:val="00C672E6"/>
    <w:rsid w:val="00CA13BE"/>
    <w:rsid w:val="00CC121F"/>
    <w:rsid w:val="00CC29B2"/>
    <w:rsid w:val="00D21B81"/>
    <w:rsid w:val="00D84DF3"/>
    <w:rsid w:val="00D912B6"/>
    <w:rsid w:val="00E31912"/>
    <w:rsid w:val="00E80EE8"/>
    <w:rsid w:val="00E81379"/>
    <w:rsid w:val="00E845BF"/>
    <w:rsid w:val="00F81409"/>
    <w:rsid w:val="00FF07A1"/>
    <w:rsid w:val="02927FFD"/>
    <w:rsid w:val="122E2DBD"/>
    <w:rsid w:val="3D2A5966"/>
    <w:rsid w:val="3E665635"/>
    <w:rsid w:val="59ED1E74"/>
    <w:rsid w:val="644312C9"/>
    <w:rsid w:val="65C034FB"/>
    <w:rsid w:val="6AD74AED"/>
    <w:rsid w:val="726C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311</Words>
  <Characters>1778</Characters>
  <Lines>14</Lines>
  <Paragraphs>4</Paragraphs>
  <TotalTime>1</TotalTime>
  <ScaleCrop>false</ScaleCrop>
  <LinksUpToDate>false</LinksUpToDate>
  <CharactersWithSpaces>2085</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2017-11-29T03:00:00Z</dcterms:created>
  <dc:creator>微软用户</dc:creator>
  <cp:lastModifiedBy>长河</cp:lastModifiedBy>
  <cp:lastPrinted>2019-01-03T07:26:00Z</cp:lastPrinted>
  <dcterms:modified xsi:type="dcterms:W3CDTF">2021-12-19T08:39:45Z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7275216B9B81457B92FED4C824B6AA10</vt:lpwstr>
  </property>
</Properties>
</file>