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广州城市理工学院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本科生退学处理决定书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"/>
        <w:gridCol w:w="1701"/>
        <w:gridCol w:w="1134"/>
        <w:gridCol w:w="2666"/>
        <w:gridCol w:w="1162"/>
        <w:gridCol w:w="21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二级学院</w:t>
            </w:r>
          </w:p>
        </w:tc>
        <w:tc>
          <w:tcPr>
            <w:tcW w:w="2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专业班级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年级</w:t>
            </w:r>
          </w:p>
        </w:tc>
        <w:tc>
          <w:tcPr>
            <w:tcW w:w="266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准考证号</w:t>
            </w:r>
          </w:p>
        </w:tc>
        <w:tc>
          <w:tcPr>
            <w:tcW w:w="266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入学日期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退学原因</w:t>
            </w:r>
          </w:p>
        </w:tc>
        <w:tc>
          <w:tcPr>
            <w:tcW w:w="879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□成绩低劣  □其他疾病        □精神疾病          □传染疾病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□擅自离校  □无故不按时注册  □达到最长在校时间  □其他原因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退学处理事实</w:t>
            </w:r>
          </w:p>
        </w:tc>
        <w:tc>
          <w:tcPr>
            <w:tcW w:w="8793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（具体材料另附）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</w:t>
            </w:r>
            <w:r>
              <w:rPr>
                <w:rFonts w:hint="eastAsia" w:ascii="仿宋_GB2312" w:eastAsia="仿宋_GB2312"/>
                <w:szCs w:val="21"/>
              </w:rPr>
              <w:t>经办人签名：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二级学院意见</w:t>
            </w:r>
          </w:p>
        </w:tc>
        <w:tc>
          <w:tcPr>
            <w:tcW w:w="879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（副）院长签名（公章）：            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教务处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意见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教务处处长签名（公章）：           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学校意见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    年   月   日校长办公会议研究，决定给予其退学处理。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学校盖章：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送达或公告记录</w:t>
            </w:r>
          </w:p>
        </w:tc>
        <w:tc>
          <w:tcPr>
            <w:tcW w:w="87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送交人签名：                        送达时间：        年    月    日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接收人签名：                        接收时间：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公告时间：         年     月    日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公告人签名：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5" w:type="dxa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学籍管理部门学籍处理结果：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经批准，同意该生于      年    月    日退学，并于      年   月   日在教育部学籍学历信息管理平台上进行了电子标注。</w:t>
            </w:r>
          </w:p>
          <w:p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经办人：     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相关说明</w:t>
            </w:r>
          </w:p>
        </w:tc>
        <w:tc>
          <w:tcPr>
            <w:tcW w:w="9076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1、本决定书由学生所在学院送达学生本人，无法送达本人的，由教务处在教务处网站发布公告，自公告发布之日起，经15天后即视为送达；</w:t>
            </w:r>
          </w:p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2、学生对退学决定有异议的，可按《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广州城市理工</w:t>
            </w:r>
            <w:r>
              <w:rPr>
                <w:rFonts w:hint="eastAsia" w:ascii="仿宋_GB2312" w:eastAsia="仿宋_GB2312"/>
                <w:b/>
                <w:szCs w:val="21"/>
              </w:rPr>
              <w:t>学院申诉处理办法》第十一条向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广州城市理工</w:t>
            </w:r>
            <w:r>
              <w:rPr>
                <w:rFonts w:hint="eastAsia" w:ascii="仿宋_GB2312" w:eastAsia="仿宋_GB2312"/>
                <w:b/>
                <w:szCs w:val="21"/>
              </w:rPr>
              <w:t>学院学生申诉处理委员会提出复议；</w:t>
            </w:r>
          </w:p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3、退学决定书一式五份，学生本人、学生所在学院、学生处、财务处及教务处各一份，复印件有效；</w:t>
            </w:r>
          </w:p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4、学生退学须经校长办公会研究决定；经批准退学的学生不得申请复学。</w:t>
            </w:r>
          </w:p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5、本决定书适用于二级学院对学生做退学处理，学生本人申请退学的，由学生本人填写《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广州城市理工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Cs w:val="21"/>
              </w:rPr>
              <w:t>学院学籍异动申请表》</w:t>
            </w:r>
          </w:p>
        </w:tc>
      </w:tr>
    </w:tbl>
    <w:p/>
    <w:sectPr>
      <w:footerReference r:id="rId3" w:type="default"/>
      <w:pgSz w:w="11906" w:h="16838"/>
      <w:pgMar w:top="851" w:right="849" w:bottom="1134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rightChars="67"/>
      <w:jc w:val="right"/>
      <w:rPr>
        <w:rFonts w:ascii="仿宋_GB2312" w:eastAsia="仿宋_GB2312"/>
      </w:rPr>
    </w:pPr>
    <w:r>
      <w:rPr>
        <w:rFonts w:hint="eastAsia" w:ascii="仿宋_GB2312" w:eastAsia="仿宋_GB2312"/>
      </w:rPr>
      <w:t>广州城市理工学院教务处2021年3月制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0B6"/>
    <w:rsid w:val="000268AB"/>
    <w:rsid w:val="00030CDF"/>
    <w:rsid w:val="00047713"/>
    <w:rsid w:val="00086A54"/>
    <w:rsid w:val="00086A75"/>
    <w:rsid w:val="00086A91"/>
    <w:rsid w:val="000B1F71"/>
    <w:rsid w:val="000C028B"/>
    <w:rsid w:val="000E70FD"/>
    <w:rsid w:val="001451E8"/>
    <w:rsid w:val="001561C6"/>
    <w:rsid w:val="00167456"/>
    <w:rsid w:val="001C5101"/>
    <w:rsid w:val="002059DD"/>
    <w:rsid w:val="002206AE"/>
    <w:rsid w:val="00225CB0"/>
    <w:rsid w:val="0025135E"/>
    <w:rsid w:val="00256FB1"/>
    <w:rsid w:val="00262B44"/>
    <w:rsid w:val="002B729B"/>
    <w:rsid w:val="002C2982"/>
    <w:rsid w:val="003C1E2C"/>
    <w:rsid w:val="00410B5E"/>
    <w:rsid w:val="004763C4"/>
    <w:rsid w:val="004E4434"/>
    <w:rsid w:val="00510CF7"/>
    <w:rsid w:val="005210DF"/>
    <w:rsid w:val="00525543"/>
    <w:rsid w:val="00540AD4"/>
    <w:rsid w:val="00580883"/>
    <w:rsid w:val="005C43DF"/>
    <w:rsid w:val="006003CF"/>
    <w:rsid w:val="00610A90"/>
    <w:rsid w:val="006162EC"/>
    <w:rsid w:val="006455C6"/>
    <w:rsid w:val="006550C1"/>
    <w:rsid w:val="0066447F"/>
    <w:rsid w:val="00670D6B"/>
    <w:rsid w:val="00674621"/>
    <w:rsid w:val="00690B9A"/>
    <w:rsid w:val="006C22BE"/>
    <w:rsid w:val="00723EC4"/>
    <w:rsid w:val="00760F6F"/>
    <w:rsid w:val="007920A1"/>
    <w:rsid w:val="007A6187"/>
    <w:rsid w:val="008C0360"/>
    <w:rsid w:val="008E26B0"/>
    <w:rsid w:val="008F4160"/>
    <w:rsid w:val="008F679C"/>
    <w:rsid w:val="009206EB"/>
    <w:rsid w:val="00920C6D"/>
    <w:rsid w:val="009402F8"/>
    <w:rsid w:val="009E3A15"/>
    <w:rsid w:val="009F20D3"/>
    <w:rsid w:val="00A56F7F"/>
    <w:rsid w:val="00AE1423"/>
    <w:rsid w:val="00B152E0"/>
    <w:rsid w:val="00B203C4"/>
    <w:rsid w:val="00B51E75"/>
    <w:rsid w:val="00BA504E"/>
    <w:rsid w:val="00BD5C55"/>
    <w:rsid w:val="00BE16ED"/>
    <w:rsid w:val="00BF685B"/>
    <w:rsid w:val="00C04AA6"/>
    <w:rsid w:val="00C31FAE"/>
    <w:rsid w:val="00C51EFA"/>
    <w:rsid w:val="00C53CB3"/>
    <w:rsid w:val="00C70FEB"/>
    <w:rsid w:val="00CC7B29"/>
    <w:rsid w:val="00CE16CF"/>
    <w:rsid w:val="00CF2260"/>
    <w:rsid w:val="00D25D6E"/>
    <w:rsid w:val="00D441F2"/>
    <w:rsid w:val="00D5249C"/>
    <w:rsid w:val="00D7669A"/>
    <w:rsid w:val="00DA0BB4"/>
    <w:rsid w:val="00DC739D"/>
    <w:rsid w:val="00DE3762"/>
    <w:rsid w:val="00F260B6"/>
    <w:rsid w:val="00F4099A"/>
    <w:rsid w:val="00FB0D26"/>
    <w:rsid w:val="084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157</Words>
  <Characters>898</Characters>
  <Lines>7</Lines>
  <Paragraphs>2</Paragraphs>
  <TotalTime>63</TotalTime>
  <ScaleCrop>false</ScaleCrop>
  <LinksUpToDate>false</LinksUpToDate>
  <CharactersWithSpaces>1053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2018-06-21T00:45:00Z</dcterms:created>
  <dc:creator>User</dc:creator>
  <cp:lastModifiedBy>张航</cp:lastModifiedBy>
  <cp:lastPrinted>2020-10-23T08:15:00Z</cp:lastPrinted>
  <dcterms:modified xsi:type="dcterms:W3CDTF">2021-09-14T06:53:57Z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4EA3FE8D2AB042C7A5E967CB1928DE0C</vt:lpwstr>
  </property>
</Properties>
</file>